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AE0C" w14:textId="77777777" w:rsidR="00537EEE" w:rsidRPr="000D1E7A" w:rsidRDefault="00537EEE" w:rsidP="00595247">
      <w:pPr>
        <w:spacing w:line="360" w:lineRule="auto"/>
        <w:jc w:val="center"/>
        <w:rPr>
          <w:b/>
          <w:bCs/>
          <w:sz w:val="28"/>
          <w:szCs w:val="28"/>
          <w:lang w:val="lv-LV"/>
        </w:rPr>
      </w:pPr>
      <w:r w:rsidRPr="000D1E7A">
        <w:rPr>
          <w:b/>
          <w:bCs/>
          <w:sz w:val="28"/>
          <w:szCs w:val="28"/>
          <w:lang w:val="lv-LV"/>
        </w:rPr>
        <w:t>SKAIDROJOŠS  APRAKST</w:t>
      </w:r>
      <w:r w:rsidR="00EB4F1A" w:rsidRPr="000D1E7A">
        <w:rPr>
          <w:b/>
          <w:bCs/>
          <w:sz w:val="28"/>
          <w:szCs w:val="28"/>
          <w:lang w:val="lv-LV"/>
        </w:rPr>
        <w:t>S</w:t>
      </w:r>
    </w:p>
    <w:p w14:paraId="5682AE0D" w14:textId="77777777" w:rsidR="00025B3F" w:rsidRPr="000D1E7A" w:rsidRDefault="00025B3F" w:rsidP="00025B3F">
      <w:pPr>
        <w:numPr>
          <w:ilvl w:val="0"/>
          <w:numId w:val="6"/>
        </w:numPr>
        <w:spacing w:line="360" w:lineRule="auto"/>
        <w:rPr>
          <w:b/>
          <w:bCs/>
          <w:sz w:val="28"/>
          <w:szCs w:val="28"/>
          <w:lang w:val="lv-LV"/>
        </w:rPr>
      </w:pPr>
      <w:r w:rsidRPr="000D1E7A">
        <w:rPr>
          <w:b/>
          <w:bCs/>
          <w:sz w:val="28"/>
          <w:szCs w:val="28"/>
          <w:lang w:val="lv-LV"/>
        </w:rPr>
        <w:t>Vispārīgie rādītāji</w:t>
      </w:r>
    </w:p>
    <w:p w14:paraId="5682AE0E" w14:textId="26428EAC" w:rsidR="00C970D6" w:rsidRPr="000D1E7A" w:rsidRDefault="00537EEE" w:rsidP="00025B3F">
      <w:pPr>
        <w:autoSpaceDE w:val="0"/>
        <w:autoSpaceDN w:val="0"/>
        <w:adjustRightInd w:val="0"/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b/>
          <w:bCs/>
          <w:sz w:val="28"/>
          <w:szCs w:val="28"/>
          <w:lang w:val="lv-LV"/>
        </w:rPr>
        <w:tab/>
      </w:r>
      <w:r w:rsidRPr="000D1E7A">
        <w:rPr>
          <w:bCs/>
          <w:sz w:val="28"/>
          <w:szCs w:val="28"/>
          <w:lang w:val="lv-LV"/>
        </w:rPr>
        <w:t>Dot</w:t>
      </w:r>
      <w:r w:rsidR="000D1E7A" w:rsidRPr="000D1E7A">
        <w:rPr>
          <w:bCs/>
          <w:sz w:val="28"/>
          <w:szCs w:val="28"/>
          <w:lang w:val="lv-LV"/>
        </w:rPr>
        <w:t>ās</w:t>
      </w:r>
      <w:r w:rsidR="00814FEF" w:rsidRPr="000D1E7A">
        <w:rPr>
          <w:bCs/>
          <w:sz w:val="28"/>
          <w:szCs w:val="28"/>
          <w:lang w:val="lv-LV"/>
        </w:rPr>
        <w:t xml:space="preserve"> </w:t>
      </w:r>
      <w:r w:rsidR="000D1E7A" w:rsidRPr="000D1E7A">
        <w:rPr>
          <w:bCs/>
          <w:sz w:val="28"/>
          <w:szCs w:val="28"/>
          <w:lang w:val="lv-LV"/>
        </w:rPr>
        <w:t>dzīvojamās</w:t>
      </w:r>
      <w:r w:rsidR="00BB10B3" w:rsidRPr="000D1E7A">
        <w:rPr>
          <w:bCs/>
          <w:sz w:val="28"/>
          <w:szCs w:val="28"/>
          <w:lang w:val="lv-LV"/>
        </w:rPr>
        <w:t xml:space="preserve"> mājas </w:t>
      </w:r>
      <w:r w:rsidR="00023C35">
        <w:rPr>
          <w:bCs/>
          <w:sz w:val="28"/>
          <w:szCs w:val="28"/>
          <w:lang w:val="lv-LV"/>
        </w:rPr>
        <w:t>Krāslavas ielā 65</w:t>
      </w:r>
      <w:r w:rsidR="000D1E7A" w:rsidRPr="000D1E7A">
        <w:rPr>
          <w:bCs/>
          <w:sz w:val="28"/>
          <w:szCs w:val="28"/>
          <w:lang w:val="lv-LV"/>
        </w:rPr>
        <w:t>, Daugavpilī</w:t>
      </w:r>
      <w:r w:rsidR="001E079E" w:rsidRPr="000D1E7A">
        <w:rPr>
          <w:bCs/>
          <w:sz w:val="28"/>
          <w:szCs w:val="28"/>
          <w:lang w:val="lv-LV"/>
        </w:rPr>
        <w:t xml:space="preserve"> jumta</w:t>
      </w:r>
      <w:r w:rsidRPr="000D1E7A">
        <w:rPr>
          <w:bCs/>
          <w:sz w:val="28"/>
          <w:szCs w:val="28"/>
          <w:lang w:val="lv-LV"/>
        </w:rPr>
        <w:t xml:space="preserve"> </w:t>
      </w:r>
      <w:r w:rsidR="00BA1AF0" w:rsidRPr="000D1E7A">
        <w:rPr>
          <w:bCs/>
          <w:sz w:val="28"/>
          <w:szCs w:val="28"/>
          <w:lang w:val="lv-LV"/>
        </w:rPr>
        <w:t>seguma nomaiņas</w:t>
      </w:r>
      <w:r w:rsidR="00060326" w:rsidRPr="000D1E7A">
        <w:rPr>
          <w:bCs/>
          <w:sz w:val="28"/>
          <w:szCs w:val="28"/>
          <w:lang w:val="lv-LV"/>
        </w:rPr>
        <w:t xml:space="preserve"> </w:t>
      </w:r>
      <w:r w:rsidR="00934D0A">
        <w:rPr>
          <w:bCs/>
          <w:sz w:val="28"/>
          <w:szCs w:val="28"/>
          <w:lang w:val="lv-LV"/>
        </w:rPr>
        <w:t>būvniecības</w:t>
      </w:r>
      <w:r w:rsidR="00060326" w:rsidRPr="000D1E7A">
        <w:rPr>
          <w:bCs/>
          <w:sz w:val="28"/>
          <w:szCs w:val="28"/>
          <w:lang w:val="lv-LV"/>
        </w:rPr>
        <w:t xml:space="preserve"> ieceres dokument</w:t>
      </w:r>
      <w:r w:rsidR="00EB4F1A" w:rsidRPr="000D1E7A">
        <w:rPr>
          <w:bCs/>
          <w:sz w:val="28"/>
          <w:szCs w:val="28"/>
          <w:lang w:val="lv-LV"/>
        </w:rPr>
        <w:t>ā</w:t>
      </w:r>
      <w:r w:rsidR="00060326" w:rsidRPr="000D1E7A">
        <w:rPr>
          <w:bCs/>
          <w:sz w:val="28"/>
          <w:szCs w:val="28"/>
          <w:lang w:val="lv-LV"/>
        </w:rPr>
        <w:t>cij</w:t>
      </w:r>
      <w:r w:rsidR="00EB4F1A" w:rsidRPr="000D1E7A">
        <w:rPr>
          <w:bCs/>
          <w:sz w:val="28"/>
          <w:szCs w:val="28"/>
          <w:lang w:val="lv-LV"/>
        </w:rPr>
        <w:t>u</w:t>
      </w:r>
      <w:r w:rsidR="00060326" w:rsidRPr="000D1E7A">
        <w:rPr>
          <w:bCs/>
          <w:sz w:val="28"/>
          <w:szCs w:val="28"/>
          <w:lang w:val="lv-LV"/>
        </w:rPr>
        <w:t xml:space="preserve"> (turpmāk – projekts) </w:t>
      </w:r>
      <w:r w:rsidRPr="000D1E7A">
        <w:rPr>
          <w:bCs/>
          <w:sz w:val="28"/>
          <w:szCs w:val="28"/>
          <w:lang w:val="lv-LV"/>
        </w:rPr>
        <w:t>izstr</w:t>
      </w:r>
      <w:r w:rsidR="00CA76D3" w:rsidRPr="000D1E7A">
        <w:rPr>
          <w:bCs/>
          <w:sz w:val="28"/>
          <w:szCs w:val="28"/>
          <w:lang w:val="lv-LV"/>
        </w:rPr>
        <w:t>ādāja SIA „</w:t>
      </w:r>
      <w:proofErr w:type="spellStart"/>
      <w:r w:rsidR="00CA76D3" w:rsidRPr="000D1E7A">
        <w:rPr>
          <w:bCs/>
          <w:sz w:val="28"/>
          <w:szCs w:val="28"/>
          <w:lang w:val="lv-LV"/>
        </w:rPr>
        <w:t>NeoForm</w:t>
      </w:r>
      <w:proofErr w:type="spellEnd"/>
      <w:r w:rsidR="00CA76D3" w:rsidRPr="000D1E7A">
        <w:rPr>
          <w:bCs/>
          <w:sz w:val="28"/>
          <w:szCs w:val="28"/>
          <w:lang w:val="lv-LV"/>
        </w:rPr>
        <w:t>” 2023</w:t>
      </w:r>
      <w:r w:rsidRPr="000D1E7A">
        <w:rPr>
          <w:bCs/>
          <w:sz w:val="28"/>
          <w:szCs w:val="28"/>
          <w:lang w:val="lv-LV"/>
        </w:rPr>
        <w:t xml:space="preserve">.gada </w:t>
      </w:r>
      <w:r w:rsidR="00023C35">
        <w:rPr>
          <w:bCs/>
          <w:sz w:val="28"/>
          <w:szCs w:val="28"/>
          <w:lang w:val="lv-LV"/>
        </w:rPr>
        <w:t>novembrī</w:t>
      </w:r>
      <w:r w:rsidR="003B592A" w:rsidRPr="000D1E7A">
        <w:rPr>
          <w:bCs/>
          <w:sz w:val="28"/>
          <w:szCs w:val="28"/>
          <w:lang w:val="lv-LV"/>
        </w:rPr>
        <w:t xml:space="preserve"> </w:t>
      </w:r>
      <w:r w:rsidRPr="000D1E7A">
        <w:rPr>
          <w:bCs/>
          <w:sz w:val="28"/>
          <w:szCs w:val="28"/>
          <w:lang w:val="lv-LV"/>
        </w:rPr>
        <w:t>pēc SIA „</w:t>
      </w:r>
      <w:proofErr w:type="spellStart"/>
      <w:r w:rsidRPr="000D1E7A">
        <w:rPr>
          <w:bCs/>
          <w:sz w:val="28"/>
          <w:szCs w:val="28"/>
          <w:lang w:val="lv-LV"/>
        </w:rPr>
        <w:t>DDzKSU</w:t>
      </w:r>
      <w:proofErr w:type="spellEnd"/>
      <w:r w:rsidRPr="000D1E7A">
        <w:rPr>
          <w:bCs/>
          <w:sz w:val="28"/>
          <w:szCs w:val="28"/>
          <w:lang w:val="lv-LV"/>
        </w:rPr>
        <w:t>” pasūtījuma</w:t>
      </w:r>
      <w:r w:rsidR="002B7C99" w:rsidRPr="000D1E7A">
        <w:rPr>
          <w:bCs/>
          <w:sz w:val="28"/>
          <w:szCs w:val="28"/>
          <w:lang w:val="lv-LV"/>
        </w:rPr>
        <w:t xml:space="preserve"> un</w:t>
      </w:r>
      <w:r w:rsidR="00C970D6" w:rsidRPr="000D1E7A">
        <w:rPr>
          <w:rFonts w:eastAsia="Arial Unicode MS"/>
          <w:sz w:val="28"/>
          <w:szCs w:val="28"/>
          <w:lang w:val="lv-LV"/>
        </w:rPr>
        <w:t xml:space="preserve"> pamatojoties uz apsekošanas rezultātiem, Latvijas būvnormatīvu (LBN) un citu LR spēkā esošo normatīvo dokumentu prasīb</w:t>
      </w:r>
      <w:r w:rsidR="000D1E7A" w:rsidRPr="000D1E7A">
        <w:rPr>
          <w:rFonts w:eastAsia="Arial Unicode MS"/>
          <w:sz w:val="28"/>
          <w:szCs w:val="28"/>
          <w:lang w:val="lv-LV"/>
        </w:rPr>
        <w:t>ām</w:t>
      </w:r>
      <w:r w:rsidR="00C970D6" w:rsidRPr="000D1E7A">
        <w:rPr>
          <w:rFonts w:eastAsia="Arial Unicode MS"/>
          <w:sz w:val="28"/>
          <w:szCs w:val="28"/>
          <w:lang w:val="lv-LV"/>
        </w:rPr>
        <w:t>:</w:t>
      </w:r>
    </w:p>
    <w:p w14:paraId="5682AE0F" w14:textId="77777777" w:rsidR="00514373" w:rsidRPr="000D1E7A" w:rsidRDefault="00514373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Būvniecības likum</w:t>
      </w:r>
      <w:r w:rsidR="00EB4F1A" w:rsidRPr="000D1E7A">
        <w:rPr>
          <w:sz w:val="28"/>
          <w:szCs w:val="28"/>
          <w:lang w:val="lv-LV"/>
        </w:rPr>
        <w:t>s</w:t>
      </w:r>
      <w:r w:rsidRPr="000D1E7A">
        <w:rPr>
          <w:sz w:val="28"/>
          <w:szCs w:val="28"/>
          <w:lang w:val="lv-LV"/>
        </w:rPr>
        <w:t xml:space="preserve">, </w:t>
      </w:r>
    </w:p>
    <w:p w14:paraId="5682AE10" w14:textId="77777777" w:rsidR="00514373" w:rsidRPr="000D1E7A" w:rsidRDefault="00514373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MK500 ”Vispārīgie būvnoteikumi”,</w:t>
      </w:r>
    </w:p>
    <w:p w14:paraId="5682AE11" w14:textId="77777777" w:rsidR="00514373" w:rsidRPr="000D1E7A" w:rsidRDefault="00514373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MK529”</w:t>
      </w:r>
      <w:r w:rsidRPr="000D1E7A">
        <w:rPr>
          <w:rFonts w:eastAsia="Arial Unicode MS"/>
          <w:sz w:val="28"/>
          <w:szCs w:val="28"/>
          <w:lang w:val="lv-LV"/>
        </w:rPr>
        <w:t xml:space="preserve"> </w:t>
      </w:r>
      <w:r w:rsidRPr="000D1E7A">
        <w:rPr>
          <w:sz w:val="28"/>
          <w:szCs w:val="28"/>
          <w:lang w:val="lv-LV"/>
        </w:rPr>
        <w:t>Ēku būvnoteikumi”,</w:t>
      </w:r>
    </w:p>
    <w:p w14:paraId="5682AE12" w14:textId="77777777" w:rsidR="00514373" w:rsidRPr="000D1E7A" w:rsidRDefault="00514373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LBN 201-15 “Būvju ugunsdrošība”</w:t>
      </w:r>
    </w:p>
    <w:p w14:paraId="5682AE13" w14:textId="77777777" w:rsidR="00514373" w:rsidRPr="000D1E7A" w:rsidRDefault="00514373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rFonts w:eastAsia="Arial Unicode MS"/>
          <w:sz w:val="28"/>
          <w:szCs w:val="28"/>
          <w:lang w:val="lv-LV"/>
        </w:rPr>
        <w:t>LBN 206-14 “Koka būvkonstrukciju projektēšana”,</w:t>
      </w:r>
    </w:p>
    <w:p w14:paraId="5682AE14" w14:textId="77777777" w:rsidR="00514373" w:rsidRPr="000D1E7A" w:rsidRDefault="00514373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color w:val="000000"/>
          <w:sz w:val="28"/>
          <w:szCs w:val="28"/>
          <w:lang w:val="lv-LV"/>
        </w:rPr>
        <w:t>LBN 202-18 "Būvniecības ieceres dokumentācijas noformēšana",</w:t>
      </w:r>
    </w:p>
    <w:p w14:paraId="5682AE15" w14:textId="77777777" w:rsidR="00514373" w:rsidRPr="000D1E7A" w:rsidRDefault="00514373" w:rsidP="00025B3F">
      <w:pPr>
        <w:numPr>
          <w:ilvl w:val="0"/>
          <w:numId w:val="15"/>
        </w:numPr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color w:val="000000"/>
          <w:sz w:val="28"/>
          <w:szCs w:val="28"/>
          <w:lang w:val="lv-LV"/>
        </w:rPr>
        <w:t>Daugavpils pilsētas domes 2016.gada 10.martā  saistoši</w:t>
      </w:r>
      <w:r w:rsidR="00EB4F1A" w:rsidRPr="000D1E7A">
        <w:rPr>
          <w:color w:val="000000"/>
          <w:sz w:val="28"/>
          <w:szCs w:val="28"/>
          <w:lang w:val="lv-LV"/>
        </w:rPr>
        <w:t>e</w:t>
      </w:r>
      <w:r w:rsidRPr="000D1E7A">
        <w:rPr>
          <w:color w:val="000000"/>
          <w:sz w:val="28"/>
          <w:szCs w:val="28"/>
          <w:lang w:val="lv-LV"/>
        </w:rPr>
        <w:t xml:space="preserve"> noteikumi Nr.5</w:t>
      </w:r>
    </w:p>
    <w:p w14:paraId="5682AE16" w14:textId="77777777" w:rsidR="00514373" w:rsidRPr="000D1E7A" w:rsidRDefault="00514373" w:rsidP="000D1E7A">
      <w:pPr>
        <w:ind w:left="420"/>
        <w:jc w:val="both"/>
        <w:rPr>
          <w:rFonts w:eastAsia="Arial Unicode MS"/>
          <w:sz w:val="28"/>
          <w:szCs w:val="28"/>
          <w:lang w:val="lv-LV"/>
        </w:rPr>
      </w:pPr>
      <w:r w:rsidRPr="000D1E7A">
        <w:rPr>
          <w:rFonts w:eastAsia="Arial Unicode MS"/>
          <w:sz w:val="28"/>
          <w:szCs w:val="28"/>
          <w:lang w:val="lv-LV"/>
        </w:rPr>
        <w:t>„Saistošie noteikumi par Daugavpils pilsētas teritorijas kopšanu un būvju uzturēšanu”</w:t>
      </w:r>
      <w:r w:rsidR="000D1E7A">
        <w:rPr>
          <w:rFonts w:eastAsia="Arial Unicode MS"/>
          <w:sz w:val="28"/>
          <w:szCs w:val="28"/>
          <w:lang w:val="lv-LV"/>
        </w:rPr>
        <w:t xml:space="preserve"> </w:t>
      </w:r>
      <w:r w:rsidRPr="000D1E7A">
        <w:rPr>
          <w:sz w:val="28"/>
          <w:szCs w:val="28"/>
          <w:shd w:val="clear" w:color="auto" w:fill="FFFFFF"/>
          <w:lang w:val="lv-LV"/>
        </w:rPr>
        <w:t>un citu spēkā esošo normatīvo dokumentu prasības.</w:t>
      </w:r>
    </w:p>
    <w:p w14:paraId="5682AE17" w14:textId="77777777" w:rsidR="00514373" w:rsidRPr="000D1E7A" w:rsidRDefault="00514373" w:rsidP="00514373">
      <w:pPr>
        <w:ind w:left="420"/>
        <w:rPr>
          <w:rFonts w:eastAsia="Arial Unicode MS"/>
          <w:sz w:val="22"/>
          <w:szCs w:val="22"/>
          <w:lang w:val="lv-LV"/>
        </w:rPr>
      </w:pPr>
    </w:p>
    <w:p w14:paraId="5682AE18" w14:textId="77777777" w:rsidR="00C970D6" w:rsidRPr="000D1E7A" w:rsidRDefault="00C970D6" w:rsidP="00EB4F1A">
      <w:pPr>
        <w:numPr>
          <w:ilvl w:val="0"/>
          <w:numId w:val="6"/>
        </w:numPr>
        <w:jc w:val="both"/>
        <w:rPr>
          <w:rFonts w:eastAsia="Arial Unicode MS"/>
          <w:b/>
          <w:sz w:val="28"/>
          <w:szCs w:val="28"/>
          <w:lang w:val="lv-LV"/>
        </w:rPr>
      </w:pPr>
      <w:r w:rsidRPr="000D1E7A">
        <w:rPr>
          <w:rFonts w:eastAsia="Arial Unicode MS"/>
          <w:b/>
          <w:sz w:val="28"/>
          <w:szCs w:val="28"/>
          <w:lang w:val="lv-LV"/>
        </w:rPr>
        <w:t>Paredzamie darbi</w:t>
      </w:r>
    </w:p>
    <w:p w14:paraId="5682AE19" w14:textId="77777777" w:rsidR="00EB4F1A" w:rsidRPr="000D1E7A" w:rsidRDefault="00EB4F1A" w:rsidP="00EB4F1A">
      <w:pPr>
        <w:ind w:left="720"/>
        <w:jc w:val="both"/>
        <w:rPr>
          <w:rFonts w:eastAsia="Arial Unicode MS"/>
          <w:lang w:val="lv-LV"/>
        </w:rPr>
      </w:pPr>
    </w:p>
    <w:p w14:paraId="150FD963" w14:textId="17A8D3B5" w:rsidR="007E6850" w:rsidRPr="000D1E7A" w:rsidRDefault="00537EEE" w:rsidP="002C4416">
      <w:pPr>
        <w:spacing w:line="276" w:lineRule="auto"/>
        <w:ind w:firstLine="349"/>
        <w:jc w:val="both"/>
        <w:rPr>
          <w:bCs/>
          <w:sz w:val="28"/>
          <w:szCs w:val="28"/>
          <w:lang w:val="lv-LV"/>
        </w:rPr>
      </w:pPr>
      <w:r w:rsidRPr="000D1E7A">
        <w:rPr>
          <w:bCs/>
          <w:sz w:val="28"/>
          <w:szCs w:val="28"/>
          <w:lang w:val="lv-LV"/>
        </w:rPr>
        <w:t xml:space="preserve">Saskaņā </w:t>
      </w:r>
      <w:r w:rsidR="006D2A54" w:rsidRPr="000D1E7A">
        <w:rPr>
          <w:bCs/>
          <w:sz w:val="28"/>
          <w:szCs w:val="28"/>
          <w:lang w:val="lv-LV"/>
        </w:rPr>
        <w:t>ar uzdevumu dotajā projektā</w:t>
      </w:r>
      <w:r w:rsidR="009C584A">
        <w:rPr>
          <w:bCs/>
          <w:sz w:val="28"/>
          <w:szCs w:val="28"/>
          <w:lang w:val="lv-LV"/>
        </w:rPr>
        <w:t xml:space="preserve"> veikta jumta konstrukciju</w:t>
      </w:r>
      <w:r w:rsidR="00E477CC">
        <w:rPr>
          <w:bCs/>
          <w:sz w:val="28"/>
          <w:szCs w:val="28"/>
          <w:lang w:val="lv-LV"/>
        </w:rPr>
        <w:t xml:space="preserve">, seguma, ventilācijas sistēmas un lietus ūdens </w:t>
      </w:r>
      <w:proofErr w:type="spellStart"/>
      <w:r w:rsidR="00E477CC">
        <w:rPr>
          <w:bCs/>
          <w:sz w:val="28"/>
          <w:szCs w:val="28"/>
          <w:lang w:val="lv-LV"/>
        </w:rPr>
        <w:t>noteksistēmas</w:t>
      </w:r>
      <w:proofErr w:type="spellEnd"/>
      <w:r w:rsidR="00110FB7">
        <w:rPr>
          <w:bCs/>
          <w:sz w:val="28"/>
          <w:szCs w:val="28"/>
          <w:lang w:val="lv-LV"/>
        </w:rPr>
        <w:t xml:space="preserve"> apsekošana.</w:t>
      </w:r>
      <w:r w:rsidR="004F465F">
        <w:rPr>
          <w:bCs/>
          <w:sz w:val="28"/>
          <w:szCs w:val="28"/>
          <w:lang w:val="lv-LV"/>
        </w:rPr>
        <w:t xml:space="preserve"> </w:t>
      </w:r>
      <w:r w:rsidR="003D465F" w:rsidRPr="000D1E7A">
        <w:rPr>
          <w:rFonts w:eastAsia="Arial Unicode MS"/>
          <w:sz w:val="28"/>
          <w:szCs w:val="28"/>
          <w:lang w:val="lv-LV"/>
        </w:rPr>
        <w:t xml:space="preserve">Objektā apsekošanas laikā, tika konstatēts, ka esošā jumta konstrukcija veidota no koka spāres sistēmas ar spārēm, atgāžņiem, statņiem, garensijām, </w:t>
      </w:r>
      <w:proofErr w:type="spellStart"/>
      <w:r w:rsidR="003D465F" w:rsidRPr="000D1E7A">
        <w:rPr>
          <w:rFonts w:eastAsia="Arial Unicode MS"/>
          <w:sz w:val="28"/>
          <w:szCs w:val="28"/>
          <w:lang w:val="lv-LV"/>
        </w:rPr>
        <w:t>mūrlatām</w:t>
      </w:r>
      <w:proofErr w:type="spellEnd"/>
      <w:r w:rsidR="003D465F" w:rsidRPr="000D1E7A">
        <w:rPr>
          <w:rFonts w:eastAsia="Arial Unicode MS"/>
          <w:sz w:val="28"/>
          <w:szCs w:val="28"/>
          <w:lang w:val="lv-LV"/>
        </w:rPr>
        <w:t xml:space="preserve">. Spāru sistēmas noturība atbilst projektējamām slodzēm (sniegs, vējš). Spāru sistēmas konstrukcijai objekta apsekošanas laikā netika konstatēti bojājumi (trūdēšana, izlieces). </w:t>
      </w:r>
      <w:r w:rsidR="00235332">
        <w:rPr>
          <w:bCs/>
          <w:sz w:val="28"/>
          <w:szCs w:val="28"/>
          <w:lang w:val="lv-LV"/>
        </w:rPr>
        <w:t xml:space="preserve">Pamatojoties uz iegūtajiem apsekošanas rezultātiem, </w:t>
      </w:r>
      <w:r w:rsidR="002C4416">
        <w:rPr>
          <w:bCs/>
          <w:sz w:val="28"/>
          <w:szCs w:val="28"/>
          <w:lang w:val="lv-LV"/>
        </w:rPr>
        <w:t>nepieciešama jumta seguma nomaiņa</w:t>
      </w:r>
      <w:r w:rsidR="00412F39">
        <w:rPr>
          <w:bCs/>
          <w:sz w:val="28"/>
          <w:szCs w:val="28"/>
          <w:lang w:val="lv-LV"/>
        </w:rPr>
        <w:t>, koka konstrukciju daļēja atjaunošana</w:t>
      </w:r>
      <w:r w:rsidR="00CE6FF1">
        <w:rPr>
          <w:bCs/>
          <w:sz w:val="28"/>
          <w:szCs w:val="28"/>
          <w:lang w:val="lv-LV"/>
        </w:rPr>
        <w:t xml:space="preserve">. </w:t>
      </w:r>
      <w:r w:rsidR="0014634E">
        <w:rPr>
          <w:bCs/>
          <w:sz w:val="28"/>
          <w:szCs w:val="28"/>
          <w:lang w:val="lv-LV"/>
        </w:rPr>
        <w:t xml:space="preserve">Jāveic </w:t>
      </w:r>
      <w:proofErr w:type="spellStart"/>
      <w:r w:rsidR="0014634E">
        <w:rPr>
          <w:bCs/>
          <w:sz w:val="28"/>
          <w:szCs w:val="28"/>
          <w:lang w:val="lv-LV"/>
        </w:rPr>
        <w:t>v</w:t>
      </w:r>
      <w:r w:rsidR="00CE6FF1">
        <w:rPr>
          <w:bCs/>
          <w:sz w:val="28"/>
          <w:szCs w:val="28"/>
          <w:lang w:val="lv-LV"/>
        </w:rPr>
        <w:t>entkanāl</w:t>
      </w:r>
      <w:r w:rsidR="0014634E">
        <w:rPr>
          <w:bCs/>
          <w:sz w:val="28"/>
          <w:szCs w:val="28"/>
          <w:lang w:val="lv-LV"/>
        </w:rPr>
        <w:t>u</w:t>
      </w:r>
      <w:proofErr w:type="spellEnd"/>
      <w:r w:rsidR="00CE6FF1">
        <w:rPr>
          <w:bCs/>
          <w:sz w:val="28"/>
          <w:szCs w:val="28"/>
          <w:lang w:val="lv-LV"/>
        </w:rPr>
        <w:t xml:space="preserve"> </w:t>
      </w:r>
      <w:r w:rsidR="00AD1CAF">
        <w:rPr>
          <w:bCs/>
          <w:sz w:val="28"/>
          <w:szCs w:val="28"/>
          <w:lang w:val="lv-LV"/>
        </w:rPr>
        <w:t>atjaunošana no jumta seguma 1,7m augstumā, lai to turpmāk varētu</w:t>
      </w:r>
      <w:r w:rsidR="006B7F09">
        <w:rPr>
          <w:bCs/>
          <w:sz w:val="28"/>
          <w:szCs w:val="28"/>
          <w:lang w:val="lv-LV"/>
        </w:rPr>
        <w:t xml:space="preserve"> ekspluatēt, jo </w:t>
      </w:r>
      <w:proofErr w:type="spellStart"/>
      <w:r w:rsidR="006B7F09">
        <w:rPr>
          <w:bCs/>
          <w:sz w:val="28"/>
          <w:szCs w:val="28"/>
          <w:lang w:val="lv-LV"/>
        </w:rPr>
        <w:t>ventkanāli</w:t>
      </w:r>
      <w:proofErr w:type="spellEnd"/>
      <w:r w:rsidR="006B7F09">
        <w:rPr>
          <w:bCs/>
          <w:sz w:val="28"/>
          <w:szCs w:val="28"/>
          <w:lang w:val="lv-LV"/>
        </w:rPr>
        <w:t xml:space="preserve"> nav aprīkoti ar </w:t>
      </w:r>
      <w:proofErr w:type="spellStart"/>
      <w:r w:rsidR="005A1BF6">
        <w:rPr>
          <w:bCs/>
          <w:sz w:val="28"/>
          <w:szCs w:val="28"/>
          <w:lang w:val="lv-LV"/>
        </w:rPr>
        <w:t>uzgalvjiem</w:t>
      </w:r>
      <w:proofErr w:type="spellEnd"/>
      <w:r w:rsidR="005A1BF6">
        <w:rPr>
          <w:bCs/>
          <w:sz w:val="28"/>
          <w:szCs w:val="28"/>
          <w:lang w:val="lv-LV"/>
        </w:rPr>
        <w:t xml:space="preserve"> un ķieģeļi to augšējās daļās ir nodrupuši</w:t>
      </w:r>
      <w:r w:rsidR="00CE6FF1">
        <w:rPr>
          <w:bCs/>
          <w:sz w:val="28"/>
          <w:szCs w:val="28"/>
          <w:lang w:val="lv-LV"/>
        </w:rPr>
        <w:t>.</w:t>
      </w:r>
    </w:p>
    <w:p w14:paraId="5682AE1E" w14:textId="77777777" w:rsidR="00CA76D3" w:rsidRPr="000D1E7A" w:rsidRDefault="00CA76D3" w:rsidP="00025B3F">
      <w:pPr>
        <w:pStyle w:val="Default"/>
        <w:spacing w:line="276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lv-LV"/>
        </w:rPr>
      </w:pPr>
      <w:r w:rsidRPr="000D1E7A">
        <w:rPr>
          <w:rFonts w:ascii="Times New Roman" w:hAnsi="Times New Roman" w:cs="Times New Roman"/>
          <w:bCs/>
          <w:color w:val="auto"/>
          <w:sz w:val="28"/>
          <w:szCs w:val="28"/>
          <w:lang w:val="lv-LV"/>
        </w:rPr>
        <w:t xml:space="preserve">   Projektā paredzēts:</w:t>
      </w:r>
    </w:p>
    <w:p w14:paraId="5682AE1F" w14:textId="3AF693D0" w:rsidR="00CA76D3" w:rsidRDefault="00CA76D3" w:rsidP="00DF37C1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>Veikt esošā jumta seguma demontāžu kopā ar latojumu</w:t>
      </w:r>
      <w:r w:rsidR="008F052D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un tērauda konstrukcijām</w:t>
      </w: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>;</w:t>
      </w:r>
    </w:p>
    <w:p w14:paraId="4397BCB6" w14:textId="018B2816" w:rsidR="00A02787" w:rsidRDefault="00A02787" w:rsidP="00DF37C1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Demontēt esošo dzelzsbetona mūri karnīzes daļā nomainot to ar </w:t>
      </w:r>
      <w:r w:rsidR="006E02EC">
        <w:rPr>
          <w:rFonts w:ascii="Times New Roman" w:hAnsi="Times New Roman" w:cs="Times New Roman"/>
          <w:color w:val="auto"/>
          <w:sz w:val="28"/>
          <w:szCs w:val="28"/>
          <w:lang w:val="lv-LV"/>
        </w:rPr>
        <w:t>silikātķieģeļu mūri ķieģeļa platumā un divu rindu augstumā</w:t>
      </w:r>
      <w:r w:rsidR="00FD0456">
        <w:rPr>
          <w:rFonts w:ascii="Times New Roman" w:hAnsi="Times New Roman" w:cs="Times New Roman"/>
          <w:color w:val="auto"/>
          <w:sz w:val="28"/>
          <w:szCs w:val="28"/>
          <w:lang w:val="lv-LV"/>
        </w:rPr>
        <w:t>;</w:t>
      </w:r>
    </w:p>
    <w:p w14:paraId="40148F9A" w14:textId="4C0335D1" w:rsidR="0017418C" w:rsidRDefault="0017418C" w:rsidP="00DF37C1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Demontēt esošās ārējās metāla kāpnes (2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gab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)</w:t>
      </w:r>
      <w:r w:rsidR="000274C0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ēkas fasādē no pagalma puses;</w:t>
      </w:r>
    </w:p>
    <w:p w14:paraId="5682AE20" w14:textId="1BA3EBFC" w:rsidR="00EA2536" w:rsidRPr="000D1E7A" w:rsidRDefault="00E60A13" w:rsidP="00DF37C1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Veikt</w:t>
      </w:r>
      <w:r w:rsidR="00EA2536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</w:t>
      </w:r>
      <w:r w:rsidR="00347AB5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spāru </w:t>
      </w:r>
      <w:r w:rsidR="005E0F75">
        <w:rPr>
          <w:rFonts w:ascii="Times New Roman" w:hAnsi="Times New Roman" w:cs="Times New Roman"/>
          <w:color w:val="auto"/>
          <w:sz w:val="28"/>
          <w:szCs w:val="28"/>
          <w:lang w:val="lv-LV"/>
        </w:rPr>
        <w:t>remontu</w:t>
      </w:r>
      <w:r w:rsidR="00EA2536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jumta dzegas daļā</w:t>
      </w:r>
      <w:r w:rsidR="008F052D">
        <w:rPr>
          <w:rFonts w:ascii="Times New Roman" w:hAnsi="Times New Roman" w:cs="Times New Roman"/>
          <w:color w:val="auto"/>
          <w:sz w:val="28"/>
          <w:szCs w:val="28"/>
          <w:lang w:val="lv-LV"/>
        </w:rPr>
        <w:t>,</w:t>
      </w:r>
      <w:r w:rsidR="00EA2536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</w:t>
      </w:r>
      <w:r w:rsidR="008A7983">
        <w:rPr>
          <w:rFonts w:ascii="Times New Roman" w:hAnsi="Times New Roman" w:cs="Times New Roman"/>
          <w:color w:val="auto"/>
          <w:sz w:val="28"/>
          <w:szCs w:val="28"/>
          <w:lang w:val="lv-LV"/>
        </w:rPr>
        <w:t>paredzot</w:t>
      </w:r>
      <w:r w:rsidR="00EA2536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spāru </w:t>
      </w:r>
      <w:proofErr w:type="spellStart"/>
      <w:r w:rsidR="00EA4C3C">
        <w:rPr>
          <w:rFonts w:ascii="Times New Roman" w:hAnsi="Times New Roman" w:cs="Times New Roman"/>
          <w:color w:val="auto"/>
          <w:sz w:val="28"/>
          <w:szCs w:val="28"/>
          <w:lang w:val="lv-LV"/>
        </w:rPr>
        <w:t>pie</w:t>
      </w:r>
      <w:r w:rsidR="00EA2536">
        <w:rPr>
          <w:rFonts w:ascii="Times New Roman" w:hAnsi="Times New Roman" w:cs="Times New Roman"/>
          <w:color w:val="auto"/>
          <w:sz w:val="28"/>
          <w:szCs w:val="28"/>
          <w:lang w:val="lv-LV"/>
        </w:rPr>
        <w:t>audzējum</w:t>
      </w:r>
      <w:r w:rsidR="008F052D">
        <w:rPr>
          <w:rFonts w:ascii="Times New Roman" w:hAnsi="Times New Roman" w:cs="Times New Roman"/>
          <w:color w:val="auto"/>
          <w:sz w:val="28"/>
          <w:szCs w:val="28"/>
          <w:lang w:val="lv-LV"/>
        </w:rPr>
        <w:t>us</w:t>
      </w:r>
      <w:proofErr w:type="spellEnd"/>
      <w:r w:rsidR="006E4ED4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un </w:t>
      </w:r>
      <w:r w:rsidR="0041562D">
        <w:rPr>
          <w:rFonts w:ascii="Times New Roman" w:hAnsi="Times New Roman" w:cs="Times New Roman"/>
          <w:color w:val="auto"/>
          <w:sz w:val="28"/>
          <w:szCs w:val="28"/>
          <w:lang w:val="lv-LV"/>
        </w:rPr>
        <w:t>jaunu latojumu</w:t>
      </w:r>
      <w:r w:rsidR="00FD0456">
        <w:rPr>
          <w:rFonts w:ascii="Times New Roman" w:hAnsi="Times New Roman" w:cs="Times New Roman"/>
          <w:color w:val="auto"/>
          <w:sz w:val="28"/>
          <w:szCs w:val="28"/>
          <w:lang w:val="lv-LV"/>
        </w:rPr>
        <w:t>;</w:t>
      </w:r>
    </w:p>
    <w:p w14:paraId="5682AE21" w14:textId="6F29356D" w:rsidR="00CA76D3" w:rsidRDefault="00CA76D3" w:rsidP="00DF37C1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Veikt jauna jumta seguma ierīkošanu no </w:t>
      </w:r>
      <w:r w:rsid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viļņotām cementa </w:t>
      </w:r>
      <w:r w:rsidR="00733E2E">
        <w:rPr>
          <w:rFonts w:ascii="Times New Roman" w:hAnsi="Times New Roman" w:cs="Times New Roman"/>
          <w:color w:val="auto"/>
          <w:sz w:val="28"/>
          <w:szCs w:val="28"/>
          <w:lang w:val="lv-LV"/>
        </w:rPr>
        <w:t>šķiedru</w:t>
      </w:r>
      <w:r w:rsid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loksnēm</w:t>
      </w: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t=0,</w:t>
      </w:r>
      <w:r w:rsid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>6</w:t>
      </w: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>mm ar PUR pārklājumu (tonis- RR2</w:t>
      </w:r>
      <w:r w:rsid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>2</w:t>
      </w: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>) ar skārda t=0,5mm ar PUR pārklājumu apdares elementu ierīkošanu;</w:t>
      </w:r>
    </w:p>
    <w:p w14:paraId="570DAB94" w14:textId="50E8943A" w:rsidR="00E159BF" w:rsidRPr="000D1E7A" w:rsidRDefault="009072DC" w:rsidP="00DF37C1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Veikt vējdēļu nomaiņu</w:t>
      </w:r>
      <w:r w:rsidR="00F45EC7">
        <w:rPr>
          <w:rFonts w:ascii="Times New Roman" w:hAnsi="Times New Roman" w:cs="Times New Roman"/>
          <w:color w:val="auto"/>
          <w:sz w:val="28"/>
          <w:szCs w:val="28"/>
          <w:lang w:val="lv-LV"/>
        </w:rPr>
        <w:t>.</w:t>
      </w:r>
    </w:p>
    <w:p w14:paraId="5682AE23" w14:textId="613487E8" w:rsidR="00EA2536" w:rsidRPr="000D1E7A" w:rsidRDefault="00EA2536" w:rsidP="00DF37C1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lastRenderedPageBreak/>
        <w:t xml:space="preserve">Jumta seguma apskatei un apkopei ierīkot </w:t>
      </w:r>
      <w:r w:rsidR="00634FB8">
        <w:rPr>
          <w:rFonts w:ascii="Times New Roman" w:hAnsi="Times New Roman" w:cs="Times New Roman"/>
          <w:color w:val="auto"/>
          <w:sz w:val="28"/>
          <w:szCs w:val="28"/>
          <w:lang w:val="lv-LV"/>
        </w:rPr>
        <w:t>jumta lūkas</w:t>
      </w:r>
      <w:r w:rsidR="00B47497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(</w:t>
      </w:r>
      <w:r w:rsidR="00634FB8">
        <w:rPr>
          <w:rFonts w:ascii="Times New Roman" w:hAnsi="Times New Roman" w:cs="Times New Roman"/>
          <w:color w:val="auto"/>
          <w:sz w:val="28"/>
          <w:szCs w:val="28"/>
          <w:lang w:val="lv-LV"/>
        </w:rPr>
        <w:t>4</w:t>
      </w:r>
      <w:r w:rsidR="00B47497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gab.)</w:t>
      </w: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.</w:t>
      </w:r>
    </w:p>
    <w:p w14:paraId="5682AE24" w14:textId="77777777" w:rsidR="00CA76D3" w:rsidRPr="000D1E7A" w:rsidRDefault="00CA76D3" w:rsidP="00DF37C1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>Atbilstoši LBN 201-15 „Būvju ugunsdrošība” prasībām veikt spāru sistēmas elementu apstrādi ar pretuguns līdzekļiem;</w:t>
      </w:r>
    </w:p>
    <w:p w14:paraId="420AD6FE" w14:textId="296C78BD" w:rsidR="005443E5" w:rsidRDefault="00CA76D3" w:rsidP="00DF37C1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>Jumta drošības sistēmas ierīkošan</w:t>
      </w:r>
      <w:r w:rsidR="00553FC4">
        <w:rPr>
          <w:rFonts w:ascii="Times New Roman" w:hAnsi="Times New Roman" w:cs="Times New Roman"/>
          <w:color w:val="auto"/>
          <w:sz w:val="28"/>
          <w:szCs w:val="28"/>
          <w:lang w:val="lv-LV"/>
        </w:rPr>
        <w:t>a</w:t>
      </w:r>
      <w:r w:rsidR="00FB1061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</w:t>
      </w: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atbilstoši LBN 201-15 „Būvju ugunsdrošība” </w:t>
      </w:r>
      <w:r w:rsidR="00D12D71">
        <w:rPr>
          <w:rFonts w:ascii="Times New Roman" w:hAnsi="Times New Roman" w:cs="Times New Roman"/>
          <w:color w:val="auto"/>
          <w:sz w:val="28"/>
          <w:szCs w:val="28"/>
          <w:lang w:val="lv-LV"/>
        </w:rPr>
        <w:t>81 punkta prasībām, tika ierīkota sekojoša drošības sistēma</w:t>
      </w:r>
      <w:r w:rsidR="00C53821">
        <w:rPr>
          <w:rFonts w:ascii="Times New Roman" w:hAnsi="Times New Roman" w:cs="Times New Roman"/>
          <w:color w:val="auto"/>
          <w:sz w:val="28"/>
          <w:szCs w:val="28"/>
          <w:lang w:val="lv-LV"/>
        </w:rPr>
        <w:t>:</w:t>
      </w:r>
    </w:p>
    <w:p w14:paraId="235F6765" w14:textId="77777777" w:rsidR="009A3AEB" w:rsidRDefault="009A3AEB" w:rsidP="009A3AEB">
      <w:pPr>
        <w:pStyle w:val="Default"/>
        <w:spacing w:line="276" w:lineRule="auto"/>
        <w:ind w:left="720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</w:p>
    <w:p w14:paraId="37CF7AA4" w14:textId="7E9D4B98" w:rsidR="00C53821" w:rsidRDefault="00C53821" w:rsidP="00C53821">
      <w:pPr>
        <w:pStyle w:val="Default"/>
        <w:numPr>
          <w:ilvl w:val="1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ABS-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Lock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</w:t>
      </w:r>
      <w:r w:rsidR="00AB0DB1">
        <w:rPr>
          <w:rFonts w:ascii="Times New Roman" w:hAnsi="Times New Roman" w:cs="Times New Roman"/>
          <w:color w:val="auto"/>
          <w:sz w:val="28"/>
          <w:szCs w:val="28"/>
          <w:lang w:val="lv-LV"/>
        </w:rPr>
        <w:t>X-H-4</w:t>
      </w:r>
      <w:r w:rsidR="00E23D19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drošības sistēma</w:t>
      </w:r>
      <w:r w:rsidR="004275C6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</w:t>
      </w:r>
      <w:r w:rsidR="004275C6" w:rsidRPr="004275C6">
        <w:rPr>
          <w:rFonts w:ascii="Times New Roman" w:hAnsi="Times New Roman" w:cs="Times New Roman"/>
          <w:color w:val="auto"/>
          <w:sz w:val="28"/>
          <w:szCs w:val="28"/>
          <w:lang w:val="lv-LV"/>
        </w:rPr>
        <w:t>EN 795:2012, A + CEN/TS 16415:2013</w:t>
      </w:r>
    </w:p>
    <w:p w14:paraId="43E7419B" w14:textId="1DA8202F" w:rsidR="004275C6" w:rsidRDefault="008C5E52" w:rsidP="004275C6">
      <w:pPr>
        <w:pStyle w:val="Default"/>
        <w:spacing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noProof/>
          <w:color w:val="auto"/>
          <w:sz w:val="28"/>
          <w:szCs w:val="28"/>
          <w:lang w:val="lv-LV"/>
        </w:rPr>
        <w:drawing>
          <wp:inline distT="0" distB="0" distL="0" distR="0" wp14:anchorId="55E77E05" wp14:editId="20FE84BD">
            <wp:extent cx="3482340" cy="5259549"/>
            <wp:effectExtent l="0" t="0" r="3810" b="0"/>
            <wp:docPr id="1130699928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0699928" name="Attēls 1130699928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4390" cy="5292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E5D2CA" w14:textId="52ABEA2D" w:rsidR="008C5E52" w:rsidRDefault="00E230FD" w:rsidP="004275C6">
      <w:pPr>
        <w:pStyle w:val="Default"/>
        <w:spacing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1.attēls. ABS drošības sistēmas punkts</w:t>
      </w:r>
    </w:p>
    <w:p w14:paraId="5F965685" w14:textId="77777777" w:rsidR="009A3AEB" w:rsidRDefault="009A3AEB" w:rsidP="004275C6">
      <w:pPr>
        <w:pStyle w:val="Default"/>
        <w:spacing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</w:p>
    <w:p w14:paraId="0A46C648" w14:textId="77777777" w:rsidR="009A3AEB" w:rsidRDefault="009A3AEB" w:rsidP="004275C6">
      <w:pPr>
        <w:pStyle w:val="Default"/>
        <w:spacing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</w:p>
    <w:p w14:paraId="7BA48FE4" w14:textId="77777777" w:rsidR="009A3AEB" w:rsidRDefault="009A3AEB" w:rsidP="004275C6">
      <w:pPr>
        <w:pStyle w:val="Default"/>
        <w:spacing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</w:p>
    <w:p w14:paraId="3C5761BA" w14:textId="77777777" w:rsidR="009A3AEB" w:rsidRDefault="009A3AEB" w:rsidP="004275C6">
      <w:pPr>
        <w:pStyle w:val="Default"/>
        <w:spacing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</w:p>
    <w:p w14:paraId="47D7DD55" w14:textId="77777777" w:rsidR="009A3AEB" w:rsidRDefault="009A3AEB" w:rsidP="004275C6">
      <w:pPr>
        <w:pStyle w:val="Default"/>
        <w:spacing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</w:p>
    <w:p w14:paraId="6923EA1A" w14:textId="77777777" w:rsidR="009A3AEB" w:rsidRDefault="009A3AEB" w:rsidP="004275C6">
      <w:pPr>
        <w:pStyle w:val="Default"/>
        <w:spacing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</w:p>
    <w:p w14:paraId="14451624" w14:textId="77777777" w:rsidR="009A3AEB" w:rsidRDefault="009A3AEB" w:rsidP="004275C6">
      <w:pPr>
        <w:pStyle w:val="Default"/>
        <w:spacing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</w:p>
    <w:p w14:paraId="74281C72" w14:textId="77777777" w:rsidR="009C65C2" w:rsidRDefault="009C65C2" w:rsidP="009C65C2">
      <w:pPr>
        <w:pStyle w:val="Default"/>
        <w:numPr>
          <w:ilvl w:val="1"/>
          <w:numId w:val="17"/>
        </w:numPr>
        <w:spacing w:line="276" w:lineRule="auto"/>
        <w:ind w:left="1418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lastRenderedPageBreak/>
        <w:t xml:space="preserve">Jumta laipa ar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Flender-Flux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balstiem </w:t>
      </w:r>
    </w:p>
    <w:p w14:paraId="41D83ACC" w14:textId="77777777" w:rsidR="009C65C2" w:rsidRDefault="009C65C2" w:rsidP="009C65C2">
      <w:pPr>
        <w:pStyle w:val="Default"/>
        <w:spacing w:line="276" w:lineRule="auto"/>
        <w:ind w:left="426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noProof/>
          <w:color w:val="auto"/>
          <w:sz w:val="28"/>
          <w:szCs w:val="28"/>
          <w:lang w:val="lv-LV"/>
        </w:rPr>
        <w:drawing>
          <wp:inline distT="0" distB="0" distL="0" distR="0" wp14:anchorId="08EC13E2" wp14:editId="63C3713C">
            <wp:extent cx="2631440" cy="1973580"/>
            <wp:effectExtent l="0" t="0" r="0" b="7620"/>
            <wp:docPr id="1" name="Attēls 1" descr="Attēls, kurā ir virtuves piederumi&#10;&#10;Apraksts ģenerēts automātis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ttēls 1" descr="Attēls, kurā ir virtuves piederumi&#10;&#10;Apraksts ģenerēts automātiski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1440" cy="197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auto"/>
          <w:sz w:val="28"/>
          <w:szCs w:val="28"/>
          <w:lang w:val="lv-LV"/>
        </w:rPr>
        <w:drawing>
          <wp:inline distT="0" distB="0" distL="0" distR="0" wp14:anchorId="5BDBE41C" wp14:editId="1DCAF3CB">
            <wp:extent cx="2590800" cy="1943100"/>
            <wp:effectExtent l="0" t="0" r="0" b="0"/>
            <wp:docPr id="2" name="Attēls 2" descr="Attēls, kurā ir šķēres&#10;&#10;Apraksts ģenerēts automātisk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ttēls 2" descr="Attēls, kurā ir šķēres&#10;&#10;Apraksts ģenerēts automātiski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5487D7" w14:textId="77777777" w:rsidR="009C65C2" w:rsidRDefault="009C65C2" w:rsidP="009C65C2">
      <w:pPr>
        <w:pStyle w:val="Default"/>
        <w:spacing w:line="276" w:lineRule="auto"/>
        <w:ind w:left="1440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Attēls 2 “Jumta laipa”</w:t>
      </w: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ab/>
      </w:r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ab/>
        <w:t xml:space="preserve">Attēls 3 “Laipas balsts </w:t>
      </w:r>
      <w:proofErr w:type="spellStart"/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Flender-Flux</w:t>
      </w:r>
      <w:proofErr w:type="spellEnd"/>
      <w:r>
        <w:rPr>
          <w:rFonts w:ascii="Times New Roman" w:hAnsi="Times New Roman" w:cs="Times New Roman"/>
          <w:color w:val="auto"/>
          <w:sz w:val="28"/>
          <w:szCs w:val="28"/>
          <w:lang w:val="lv-LV"/>
        </w:rPr>
        <w:t>”</w:t>
      </w:r>
    </w:p>
    <w:p w14:paraId="67A65C19" w14:textId="77777777" w:rsidR="009C65C2" w:rsidRDefault="009C65C2" w:rsidP="004275C6">
      <w:pPr>
        <w:pStyle w:val="Default"/>
        <w:spacing w:line="276" w:lineRule="auto"/>
        <w:jc w:val="center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</w:p>
    <w:p w14:paraId="5682AE26" w14:textId="22FA7655" w:rsidR="00CA76D3" w:rsidRPr="000D1E7A" w:rsidRDefault="00CA76D3" w:rsidP="00DF37C1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>Sniega barjera</w:t>
      </w:r>
      <w:r w:rsidR="00922C0D">
        <w:rPr>
          <w:rFonts w:ascii="Times New Roman" w:hAnsi="Times New Roman" w:cs="Times New Roman"/>
          <w:color w:val="auto"/>
          <w:sz w:val="28"/>
          <w:szCs w:val="28"/>
          <w:lang w:val="lv-LV"/>
        </w:rPr>
        <w:t>s</w:t>
      </w: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ierīkošanu atbilstoši </w:t>
      </w:r>
      <w:r w:rsidRPr="000D1E7A">
        <w:rPr>
          <w:rFonts w:ascii="Times New Roman" w:hAnsi="Times New Roman" w:cs="Times New Roman"/>
          <w:bCs/>
          <w:color w:val="auto"/>
          <w:sz w:val="28"/>
          <w:szCs w:val="28"/>
          <w:shd w:val="clear" w:color="auto" w:fill="FFFFFF"/>
          <w:lang w:val="lv-LV"/>
        </w:rPr>
        <w:t xml:space="preserve">Būvju vispārīgo prasību būvnormatīva LBN 200-21 Nr. </w:t>
      </w: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>94. punkta prasībām;</w:t>
      </w:r>
    </w:p>
    <w:p w14:paraId="5682AE27" w14:textId="4B78702B" w:rsidR="00CA76D3" w:rsidRPr="000D1E7A" w:rsidRDefault="00CA76D3" w:rsidP="00DF37C1">
      <w:pPr>
        <w:pStyle w:val="Default"/>
        <w:numPr>
          <w:ilvl w:val="0"/>
          <w:numId w:val="17"/>
        </w:numPr>
        <w:spacing w:line="276" w:lineRule="auto"/>
        <w:jc w:val="both"/>
        <w:rPr>
          <w:rFonts w:ascii="Times New Roman" w:hAnsi="Times New Roman" w:cs="Times New Roman"/>
          <w:color w:val="auto"/>
          <w:sz w:val="28"/>
          <w:szCs w:val="28"/>
          <w:lang w:val="lv-LV"/>
        </w:rPr>
      </w:pP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>Jumta lietus</w:t>
      </w:r>
      <w:r w:rsidR="00F77681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</w:t>
      </w: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ūdens novadīšanas sistēmas </w:t>
      </w:r>
      <w:r w:rsidR="00F77681">
        <w:rPr>
          <w:rFonts w:ascii="Times New Roman" w:hAnsi="Times New Roman" w:cs="Times New Roman"/>
          <w:color w:val="auto"/>
          <w:sz w:val="28"/>
          <w:szCs w:val="28"/>
          <w:lang w:val="lv-LV"/>
        </w:rPr>
        <w:t>uzstādīšanu</w:t>
      </w: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atbilstoši projektējamā seguma krāsai un veidam</w:t>
      </w:r>
      <w:r w:rsidR="00793F40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 paredzot </w:t>
      </w:r>
      <w:r w:rsidR="00AA61E6">
        <w:rPr>
          <w:rFonts w:ascii="Times New Roman" w:hAnsi="Times New Roman" w:cs="Times New Roman"/>
          <w:color w:val="auto"/>
          <w:sz w:val="28"/>
          <w:szCs w:val="28"/>
          <w:lang w:val="lv-LV"/>
        </w:rPr>
        <w:t xml:space="preserve">piltuves ar aizsargrežģi (10 </w:t>
      </w:r>
      <w:proofErr w:type="spellStart"/>
      <w:r w:rsidR="00AA61E6">
        <w:rPr>
          <w:rFonts w:ascii="Times New Roman" w:hAnsi="Times New Roman" w:cs="Times New Roman"/>
          <w:color w:val="auto"/>
          <w:sz w:val="28"/>
          <w:szCs w:val="28"/>
          <w:lang w:val="lv-LV"/>
        </w:rPr>
        <w:t>gab</w:t>
      </w:r>
      <w:proofErr w:type="spellEnd"/>
      <w:r w:rsidR="00AA61E6">
        <w:rPr>
          <w:rFonts w:ascii="Times New Roman" w:hAnsi="Times New Roman" w:cs="Times New Roman"/>
          <w:color w:val="auto"/>
          <w:sz w:val="28"/>
          <w:szCs w:val="28"/>
          <w:lang w:val="lv-LV"/>
        </w:rPr>
        <w:t>)</w:t>
      </w:r>
      <w:r w:rsidRPr="000D1E7A">
        <w:rPr>
          <w:rFonts w:ascii="Times New Roman" w:hAnsi="Times New Roman" w:cs="Times New Roman"/>
          <w:color w:val="auto"/>
          <w:sz w:val="28"/>
          <w:szCs w:val="28"/>
          <w:lang w:val="lv-LV"/>
        </w:rPr>
        <w:t>.</w:t>
      </w:r>
    </w:p>
    <w:p w14:paraId="5682AE28" w14:textId="77777777" w:rsidR="00B63EFB" w:rsidRDefault="00C45514" w:rsidP="00DF37C1">
      <w:pPr>
        <w:numPr>
          <w:ilvl w:val="0"/>
          <w:numId w:val="17"/>
        </w:numPr>
        <w:jc w:val="both"/>
        <w:rPr>
          <w:sz w:val="28"/>
          <w:szCs w:val="28"/>
          <w:lang w:val="lv-LV" w:eastAsia="ru-RU"/>
        </w:rPr>
      </w:pPr>
      <w:r>
        <w:rPr>
          <w:sz w:val="28"/>
          <w:szCs w:val="28"/>
          <w:lang w:val="lv-LV" w:eastAsia="ru-RU"/>
        </w:rPr>
        <w:t>K</w:t>
      </w:r>
      <w:r w:rsidR="0005344D" w:rsidRPr="000D1E7A">
        <w:rPr>
          <w:sz w:val="28"/>
          <w:szCs w:val="28"/>
          <w:lang w:val="lv-LV" w:eastAsia="ru-RU"/>
        </w:rPr>
        <w:t xml:space="preserve">analizācijas ventilācijas </w:t>
      </w:r>
      <w:proofErr w:type="spellStart"/>
      <w:r w:rsidR="0005344D" w:rsidRPr="000D1E7A">
        <w:rPr>
          <w:sz w:val="28"/>
          <w:szCs w:val="28"/>
          <w:lang w:val="lv-LV" w:eastAsia="ru-RU"/>
        </w:rPr>
        <w:t>izvadus</w:t>
      </w:r>
      <w:proofErr w:type="spellEnd"/>
      <w:r w:rsidR="0005344D" w:rsidRPr="000D1E7A">
        <w:rPr>
          <w:sz w:val="28"/>
          <w:szCs w:val="28"/>
          <w:lang w:val="lv-LV" w:eastAsia="ru-RU"/>
        </w:rPr>
        <w:t xml:space="preserve"> izpildīt virs jumt</w:t>
      </w:r>
      <w:r w:rsidR="0043383E" w:rsidRPr="000D1E7A">
        <w:rPr>
          <w:sz w:val="28"/>
          <w:szCs w:val="28"/>
          <w:lang w:val="lv-LV" w:eastAsia="ru-RU"/>
        </w:rPr>
        <w:t>a</w:t>
      </w:r>
      <w:r w:rsidR="00EA2536">
        <w:rPr>
          <w:sz w:val="28"/>
          <w:szCs w:val="28"/>
          <w:lang w:val="lv-LV" w:eastAsia="ru-RU"/>
        </w:rPr>
        <w:t xml:space="preserve"> ierīkojot papildus revīzijas lūkas</w:t>
      </w:r>
      <w:r w:rsidR="002B7C99" w:rsidRPr="000D1E7A">
        <w:rPr>
          <w:sz w:val="28"/>
          <w:szCs w:val="28"/>
          <w:lang w:val="lv-LV" w:eastAsia="ru-RU"/>
        </w:rPr>
        <w:t>.</w:t>
      </w:r>
    </w:p>
    <w:p w14:paraId="5682AE29" w14:textId="49C13F73" w:rsidR="00EA4C3C" w:rsidRPr="002518C6" w:rsidRDefault="005829BD" w:rsidP="002518C6">
      <w:pPr>
        <w:numPr>
          <w:ilvl w:val="0"/>
          <w:numId w:val="17"/>
        </w:numPr>
        <w:jc w:val="both"/>
        <w:rPr>
          <w:sz w:val="28"/>
          <w:szCs w:val="28"/>
          <w:lang w:val="lv-LV" w:eastAsia="ru-RU"/>
        </w:rPr>
      </w:pPr>
      <w:r>
        <w:rPr>
          <w:sz w:val="28"/>
          <w:szCs w:val="28"/>
          <w:lang w:val="lv-LV" w:eastAsia="ru-RU"/>
        </w:rPr>
        <w:t xml:space="preserve">Nomainīt </w:t>
      </w:r>
      <w:proofErr w:type="spellStart"/>
      <w:r>
        <w:rPr>
          <w:sz w:val="28"/>
          <w:szCs w:val="28"/>
          <w:lang w:val="lv-LV" w:eastAsia="ru-RU"/>
        </w:rPr>
        <w:t>ventizavdu</w:t>
      </w:r>
      <w:proofErr w:type="spellEnd"/>
      <w:r>
        <w:rPr>
          <w:sz w:val="28"/>
          <w:szCs w:val="28"/>
          <w:lang w:val="lv-LV" w:eastAsia="ru-RU"/>
        </w:rPr>
        <w:t xml:space="preserve"> </w:t>
      </w:r>
      <w:proofErr w:type="spellStart"/>
      <w:r>
        <w:rPr>
          <w:sz w:val="28"/>
          <w:szCs w:val="28"/>
          <w:lang w:val="lv-LV" w:eastAsia="ru-RU"/>
        </w:rPr>
        <w:t>uzgalvjus</w:t>
      </w:r>
      <w:proofErr w:type="spellEnd"/>
      <w:r>
        <w:rPr>
          <w:sz w:val="28"/>
          <w:szCs w:val="28"/>
          <w:lang w:val="lv-LV" w:eastAsia="ru-RU"/>
        </w:rPr>
        <w:t xml:space="preserve"> (</w:t>
      </w:r>
      <w:r w:rsidR="00793F40">
        <w:rPr>
          <w:sz w:val="28"/>
          <w:szCs w:val="28"/>
          <w:lang w:val="lv-LV" w:eastAsia="ru-RU"/>
        </w:rPr>
        <w:t>12</w:t>
      </w:r>
      <w:r>
        <w:rPr>
          <w:sz w:val="28"/>
          <w:szCs w:val="28"/>
          <w:lang w:val="lv-LV" w:eastAsia="ru-RU"/>
        </w:rPr>
        <w:t xml:space="preserve"> </w:t>
      </w:r>
      <w:proofErr w:type="spellStart"/>
      <w:r>
        <w:rPr>
          <w:sz w:val="28"/>
          <w:szCs w:val="28"/>
          <w:lang w:val="lv-LV" w:eastAsia="ru-RU"/>
        </w:rPr>
        <w:t>gab</w:t>
      </w:r>
      <w:proofErr w:type="spellEnd"/>
      <w:r>
        <w:rPr>
          <w:sz w:val="28"/>
          <w:szCs w:val="28"/>
          <w:lang w:val="lv-LV" w:eastAsia="ru-RU"/>
        </w:rPr>
        <w:t>)</w:t>
      </w:r>
      <w:r w:rsidR="002518C6">
        <w:rPr>
          <w:sz w:val="28"/>
          <w:szCs w:val="28"/>
          <w:lang w:val="lv-LV" w:eastAsia="ru-RU"/>
        </w:rPr>
        <w:t xml:space="preserve"> paredzot sietu pret putnu iekļūšanu ventilācijas sistēmā</w:t>
      </w:r>
      <w:r w:rsidR="00320773">
        <w:rPr>
          <w:sz w:val="28"/>
          <w:szCs w:val="28"/>
          <w:lang w:val="lv-LV" w:eastAsia="ru-RU"/>
        </w:rPr>
        <w:t xml:space="preserve"> un </w:t>
      </w:r>
      <w:r w:rsidR="00870806">
        <w:rPr>
          <w:sz w:val="28"/>
          <w:szCs w:val="28"/>
          <w:lang w:val="lv-LV" w:eastAsia="ru-RU"/>
        </w:rPr>
        <w:t>veikt ventilācijas kanālu tīrīšanas pasākumus</w:t>
      </w:r>
      <w:r w:rsidR="00EA4C3C" w:rsidRPr="002518C6">
        <w:rPr>
          <w:sz w:val="28"/>
          <w:szCs w:val="28"/>
          <w:lang w:val="lv-LV" w:eastAsia="ru-RU"/>
        </w:rPr>
        <w:t>.</w:t>
      </w:r>
    </w:p>
    <w:p w14:paraId="5682AE2A" w14:textId="77777777" w:rsidR="00533C33" w:rsidRPr="000D1E7A" w:rsidRDefault="00533C33" w:rsidP="00025B3F">
      <w:pPr>
        <w:ind w:left="450"/>
        <w:jc w:val="both"/>
        <w:rPr>
          <w:bCs/>
          <w:sz w:val="28"/>
          <w:szCs w:val="28"/>
          <w:lang w:val="lv-LV"/>
        </w:rPr>
      </w:pPr>
      <w:r w:rsidRPr="000D1E7A">
        <w:rPr>
          <w:b/>
          <w:bCs/>
          <w:color w:val="000000"/>
          <w:sz w:val="28"/>
          <w:szCs w:val="28"/>
          <w:u w:val="single"/>
          <w:lang w:val="lv-LV" w:eastAsia="ru-RU"/>
        </w:rPr>
        <w:t xml:space="preserve">Nerekomendēts veikt jumta seguma nomaiņu bez bēniņu pārseguma siltumizolācijas ierīkošanas. </w:t>
      </w:r>
      <w:r w:rsidRPr="000D1E7A">
        <w:rPr>
          <w:color w:val="000000"/>
          <w:sz w:val="28"/>
          <w:szCs w:val="28"/>
          <w:lang w:val="lv-LV" w:eastAsia="ru-RU"/>
        </w:rPr>
        <w:t xml:space="preserve"> </w:t>
      </w:r>
    </w:p>
    <w:p w14:paraId="5682AE2B" w14:textId="77777777" w:rsidR="00C970D6" w:rsidRPr="000D1E7A" w:rsidRDefault="00C970D6" w:rsidP="00C970D6">
      <w:pPr>
        <w:ind w:left="450"/>
        <w:jc w:val="both"/>
        <w:rPr>
          <w:bCs/>
          <w:sz w:val="22"/>
          <w:szCs w:val="22"/>
          <w:lang w:val="lv-LV"/>
        </w:rPr>
      </w:pPr>
    </w:p>
    <w:p w14:paraId="5682AE2C" w14:textId="77777777" w:rsidR="00C970D6" w:rsidRPr="000D1E7A" w:rsidRDefault="00C970D6" w:rsidP="00DF37C1">
      <w:pPr>
        <w:numPr>
          <w:ilvl w:val="0"/>
          <w:numId w:val="6"/>
        </w:numPr>
        <w:spacing w:line="276" w:lineRule="auto"/>
        <w:jc w:val="both"/>
        <w:rPr>
          <w:rFonts w:eastAsia="Arial Unicode MS"/>
          <w:b/>
          <w:lang w:val="lv-LV"/>
        </w:rPr>
      </w:pPr>
      <w:proofErr w:type="spellStart"/>
      <w:r w:rsidRPr="000D1E7A">
        <w:rPr>
          <w:b/>
          <w:sz w:val="28"/>
          <w:szCs w:val="28"/>
          <w:lang w:val="lv-LV"/>
        </w:rPr>
        <w:t>Pamatnorādījumi</w:t>
      </w:r>
      <w:proofErr w:type="spellEnd"/>
      <w:r w:rsidRPr="000D1E7A">
        <w:rPr>
          <w:b/>
          <w:sz w:val="28"/>
          <w:szCs w:val="28"/>
          <w:lang w:val="lv-LV"/>
        </w:rPr>
        <w:t xml:space="preserve"> drošības tehnikā un ugunsdrošības pasākumos</w:t>
      </w:r>
    </w:p>
    <w:p w14:paraId="5682AE2D" w14:textId="77777777" w:rsidR="00C970D6" w:rsidRPr="000D1E7A" w:rsidRDefault="00C970D6" w:rsidP="00C970D6">
      <w:pPr>
        <w:spacing w:line="276" w:lineRule="auto"/>
        <w:jc w:val="both"/>
        <w:rPr>
          <w:u w:val="single"/>
          <w:lang w:val="lv-LV"/>
        </w:rPr>
      </w:pPr>
    </w:p>
    <w:p w14:paraId="5682AE2E" w14:textId="6B68836B" w:rsidR="00C970D6" w:rsidRPr="000D1E7A" w:rsidRDefault="00C970D6" w:rsidP="00DF37C1">
      <w:pPr>
        <w:numPr>
          <w:ilvl w:val="1"/>
          <w:numId w:val="19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Visi darbi jāveic saskaņā ar Darba aizsardzības likumu</w:t>
      </w:r>
      <w:r w:rsidR="0043383E" w:rsidRPr="000D1E7A">
        <w:rPr>
          <w:sz w:val="28"/>
          <w:szCs w:val="28"/>
          <w:lang w:val="lv-LV"/>
        </w:rPr>
        <w:t>,</w:t>
      </w:r>
      <w:r w:rsidRPr="000D1E7A">
        <w:rPr>
          <w:sz w:val="28"/>
          <w:szCs w:val="28"/>
          <w:lang w:val="lv-LV"/>
        </w:rPr>
        <w:t xml:space="preserve"> Ugunsdrošības noteikumi</w:t>
      </w:r>
      <w:r w:rsidR="0043383E" w:rsidRPr="000D1E7A">
        <w:rPr>
          <w:sz w:val="28"/>
          <w:szCs w:val="28"/>
          <w:lang w:val="lv-LV"/>
        </w:rPr>
        <w:t>em</w:t>
      </w:r>
      <w:r w:rsidRPr="000D1E7A">
        <w:rPr>
          <w:sz w:val="28"/>
          <w:szCs w:val="28"/>
          <w:lang w:val="lv-LV"/>
        </w:rPr>
        <w:t xml:space="preserve">, LR MK Noteikumiem „Darba aizsardzības prasības, veicot būvdarbus” </w:t>
      </w:r>
      <w:r w:rsidR="0043383E" w:rsidRPr="000D1E7A">
        <w:rPr>
          <w:sz w:val="28"/>
          <w:szCs w:val="28"/>
          <w:lang w:val="lv-LV"/>
        </w:rPr>
        <w:t xml:space="preserve">(MK Noteikumi Nr.92) </w:t>
      </w:r>
      <w:r w:rsidRPr="000D1E7A">
        <w:rPr>
          <w:sz w:val="28"/>
          <w:szCs w:val="28"/>
          <w:lang w:val="lv-LV"/>
        </w:rPr>
        <w:t>un citiem spēkā esošiem norādījumiem un instrukcijām drošības tehnikā, darba aizsardzībā, ražošanas sanitārijā.</w:t>
      </w:r>
    </w:p>
    <w:p w14:paraId="5682AE2F" w14:textId="77777777" w:rsidR="00C970D6" w:rsidRPr="000D1E7A" w:rsidRDefault="00C970D6" w:rsidP="00DF37C1">
      <w:pPr>
        <w:numPr>
          <w:ilvl w:val="1"/>
          <w:numId w:val="19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visiem strādniekiem, inženiertehniskajiem darbiniekiem jābūt sertificētiem.</w:t>
      </w:r>
    </w:p>
    <w:p w14:paraId="5682AE30" w14:textId="77777777" w:rsidR="00C970D6" w:rsidRPr="000D1E7A" w:rsidRDefault="00C970D6" w:rsidP="00DF37C1">
      <w:pPr>
        <w:numPr>
          <w:ilvl w:val="1"/>
          <w:numId w:val="19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pirms darbu uzsākšanas darbu vadītājam ir jāsagatavo drošības tehnikas žurnāls, jāveic drošības tehnikas instruktāža (ar parakstiem).</w:t>
      </w:r>
    </w:p>
    <w:p w14:paraId="5682AE31" w14:textId="77777777" w:rsidR="00C970D6" w:rsidRPr="000D1E7A" w:rsidRDefault="00C970D6" w:rsidP="00DF37C1">
      <w:pPr>
        <w:numPr>
          <w:ilvl w:val="1"/>
          <w:numId w:val="19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darba aizsardzības organizācijai jābalstās uz spēkā esošajiem standartiem, noteikumiem, normām, instrukcijām, darba plāniem, drošības pasākumiem un priekšrakstu.</w:t>
      </w:r>
    </w:p>
    <w:p w14:paraId="5682AE32" w14:textId="77777777" w:rsidR="00C970D6" w:rsidRPr="000D1E7A" w:rsidRDefault="00C970D6" w:rsidP="00C970D6">
      <w:pPr>
        <w:ind w:left="36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ab/>
        <w:t>Veicot darbu</w:t>
      </w:r>
      <w:r w:rsidR="00DA52B0" w:rsidRPr="000D1E7A">
        <w:rPr>
          <w:sz w:val="28"/>
          <w:szCs w:val="28"/>
          <w:lang w:val="lv-LV"/>
        </w:rPr>
        <w:t>s</w:t>
      </w:r>
      <w:r w:rsidRPr="000D1E7A">
        <w:rPr>
          <w:sz w:val="28"/>
          <w:szCs w:val="28"/>
          <w:lang w:val="lv-LV"/>
        </w:rPr>
        <w:t>, īpašu uzmanību pievērst sekojošu pasākumu izpildei:</w:t>
      </w:r>
    </w:p>
    <w:p w14:paraId="5682AE33" w14:textId="77777777" w:rsidR="00C970D6" w:rsidRPr="000D1E7A" w:rsidRDefault="00C970D6" w:rsidP="00C970D6">
      <w:pPr>
        <w:numPr>
          <w:ilvl w:val="0"/>
          <w:numId w:val="8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būvlaukumu nožogo ar inventāra koka žogu vai ar brīdinājuma lentu,</w:t>
      </w:r>
    </w:p>
    <w:p w14:paraId="5682AE34" w14:textId="77777777" w:rsidR="00C970D6" w:rsidRPr="000D1E7A" w:rsidRDefault="00C970D6" w:rsidP="00C970D6">
      <w:pPr>
        <w:numPr>
          <w:ilvl w:val="0"/>
          <w:numId w:val="8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visos būvlaukumos, kur tas ir nepieciešams pēc darba norādījumiem: mašīnās un mehānismos; autotransporta ceļos un citās bīstamās vietās ir nepieciešami labi saredzami, kā arī tumšajā diennakts laikā apgaismoti brīdinājumu un norādījumu uzraksti vai drošības zīmes, plakāti un drošības tehnikas instrukcijas.</w:t>
      </w:r>
    </w:p>
    <w:p w14:paraId="5682AE35" w14:textId="77777777" w:rsidR="00BB36FC" w:rsidRPr="000D1E7A" w:rsidRDefault="00BB36FC" w:rsidP="00BB36FC">
      <w:pPr>
        <w:suppressAutoHyphens w:val="0"/>
        <w:ind w:left="360"/>
        <w:jc w:val="both"/>
        <w:rPr>
          <w:sz w:val="28"/>
          <w:szCs w:val="28"/>
          <w:lang w:val="lv-LV"/>
        </w:rPr>
      </w:pPr>
    </w:p>
    <w:p w14:paraId="5682AE36" w14:textId="77777777" w:rsidR="00C970D6" w:rsidRPr="000D1E7A" w:rsidRDefault="00C970D6" w:rsidP="00C970D6">
      <w:pPr>
        <w:ind w:left="36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lastRenderedPageBreak/>
        <w:tab/>
        <w:t xml:space="preserve">Darba vietām, kas ir izvietotas virs zemes vai ar pārsegumu attālumā 1 m un augstāk ir </w:t>
      </w:r>
      <w:r w:rsidR="00F77681" w:rsidRPr="000D1E7A">
        <w:rPr>
          <w:sz w:val="28"/>
          <w:szCs w:val="28"/>
          <w:lang w:val="lv-LV"/>
        </w:rPr>
        <w:t>jābūt</w:t>
      </w:r>
      <w:r w:rsidRPr="000D1E7A">
        <w:rPr>
          <w:sz w:val="28"/>
          <w:szCs w:val="28"/>
          <w:lang w:val="lv-LV"/>
        </w:rPr>
        <w:t xml:space="preserve"> nožogotām.</w:t>
      </w:r>
    </w:p>
    <w:p w14:paraId="5682AE37" w14:textId="77777777" w:rsidR="00C970D6" w:rsidRPr="000D1E7A" w:rsidRDefault="00C970D6" w:rsidP="00C970D6">
      <w:pPr>
        <w:ind w:left="360"/>
        <w:jc w:val="both"/>
        <w:rPr>
          <w:sz w:val="28"/>
          <w:szCs w:val="28"/>
          <w:lang w:val="lv-LV"/>
        </w:rPr>
      </w:pPr>
    </w:p>
    <w:p w14:paraId="5682AE38" w14:textId="77777777" w:rsidR="00C970D6" w:rsidRPr="000D1E7A" w:rsidRDefault="00C970D6" w:rsidP="00DF37C1">
      <w:pPr>
        <w:suppressAutoHyphens w:val="0"/>
        <w:ind w:firstLine="360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Veicot būvdarbus ir jāievēro sekojošu dokumentu prasības:</w:t>
      </w:r>
    </w:p>
    <w:p w14:paraId="5682AE39" w14:textId="77777777" w:rsidR="00C970D6" w:rsidRPr="000D1E7A" w:rsidRDefault="00C970D6" w:rsidP="00DF37C1">
      <w:pPr>
        <w:numPr>
          <w:ilvl w:val="0"/>
          <w:numId w:val="20"/>
        </w:numPr>
        <w:suppressAutoHyphens w:val="0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LR MK noteikumi Nr.238 „Ugunsdrošības noteikumi” (ar grozījumiem),</w:t>
      </w:r>
    </w:p>
    <w:p w14:paraId="5682AE3A" w14:textId="77777777" w:rsidR="00C970D6" w:rsidRPr="000D1E7A" w:rsidRDefault="00C970D6" w:rsidP="00DF37C1">
      <w:pPr>
        <w:numPr>
          <w:ilvl w:val="0"/>
          <w:numId w:val="20"/>
        </w:numPr>
        <w:suppressAutoHyphens w:val="0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Celtniecības un montāžas darbu ugunsdrošības noteikumi,</w:t>
      </w:r>
    </w:p>
    <w:p w14:paraId="5682AE3B" w14:textId="77777777" w:rsidR="00C970D6" w:rsidRPr="000D1E7A" w:rsidRDefault="00C970D6" w:rsidP="00DF37C1">
      <w:pPr>
        <w:numPr>
          <w:ilvl w:val="0"/>
          <w:numId w:val="20"/>
        </w:numPr>
        <w:suppressAutoHyphens w:val="0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Ugunsdrošības instrukcija veicot darbus ar atklātu uguni.</w:t>
      </w:r>
    </w:p>
    <w:p w14:paraId="5682AE3C" w14:textId="77777777" w:rsidR="00C970D6" w:rsidRPr="000D1E7A" w:rsidRDefault="00C970D6" w:rsidP="00DF37C1">
      <w:pPr>
        <w:numPr>
          <w:ilvl w:val="0"/>
          <w:numId w:val="21"/>
        </w:numPr>
        <w:suppressAutoHyphens w:val="0"/>
        <w:ind w:left="1134" w:hanging="425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 xml:space="preserve">Būvlaukumā ir jābūt nepieciešamajiem primārajiem ugunsdzēsības līdzekļiem. </w:t>
      </w:r>
    </w:p>
    <w:p w14:paraId="5682AE3D" w14:textId="77777777" w:rsidR="00C970D6" w:rsidRPr="000D1E7A" w:rsidRDefault="00C970D6" w:rsidP="00DF37C1">
      <w:pPr>
        <w:numPr>
          <w:ilvl w:val="0"/>
          <w:numId w:val="21"/>
        </w:numPr>
        <w:suppressAutoHyphens w:val="0"/>
        <w:ind w:left="1134" w:hanging="425"/>
        <w:jc w:val="both"/>
        <w:rPr>
          <w:sz w:val="28"/>
          <w:szCs w:val="28"/>
          <w:lang w:val="lv-LV"/>
        </w:rPr>
      </w:pPr>
      <w:proofErr w:type="spellStart"/>
      <w:r w:rsidRPr="000D1E7A">
        <w:rPr>
          <w:sz w:val="28"/>
          <w:szCs w:val="28"/>
          <w:lang w:val="lv-LV"/>
        </w:rPr>
        <w:t>Pamatbūvdarbu</w:t>
      </w:r>
      <w:proofErr w:type="spellEnd"/>
      <w:r w:rsidRPr="000D1E7A">
        <w:rPr>
          <w:sz w:val="28"/>
          <w:szCs w:val="28"/>
          <w:lang w:val="lv-LV"/>
        </w:rPr>
        <w:t xml:space="preserve"> apjomi aprēķināti pēc tehniskā projekta datiem. </w:t>
      </w:r>
      <w:r w:rsidR="009C51E9" w:rsidRPr="000D1E7A">
        <w:rPr>
          <w:sz w:val="28"/>
          <w:szCs w:val="28"/>
          <w:lang w:val="lv-LV"/>
        </w:rPr>
        <w:t>S</w:t>
      </w:r>
      <w:r w:rsidRPr="000D1E7A">
        <w:rPr>
          <w:sz w:val="28"/>
          <w:szCs w:val="28"/>
          <w:lang w:val="lv-LV"/>
        </w:rPr>
        <w:t>egtiem darbiem jāsastāda segto darbu izpildes akts.</w:t>
      </w:r>
    </w:p>
    <w:p w14:paraId="5682AE3E" w14:textId="77777777" w:rsidR="00C970D6" w:rsidRPr="000D1E7A" w:rsidRDefault="00C970D6" w:rsidP="00C970D6">
      <w:pPr>
        <w:ind w:left="360" w:firstLine="45"/>
        <w:rPr>
          <w:sz w:val="28"/>
          <w:szCs w:val="28"/>
          <w:lang w:val="lv-LV"/>
        </w:rPr>
      </w:pPr>
    </w:p>
    <w:p w14:paraId="5682AE3F" w14:textId="77777777" w:rsidR="00C970D6" w:rsidRPr="000D1E7A" w:rsidRDefault="00C970D6" w:rsidP="00DF37C1">
      <w:pPr>
        <w:numPr>
          <w:ilvl w:val="0"/>
          <w:numId w:val="6"/>
        </w:numPr>
        <w:suppressAutoHyphens w:val="0"/>
        <w:spacing w:line="276" w:lineRule="auto"/>
        <w:rPr>
          <w:b/>
          <w:sz w:val="28"/>
          <w:szCs w:val="28"/>
          <w:lang w:val="lv-LV"/>
        </w:rPr>
      </w:pPr>
      <w:r w:rsidRPr="000D1E7A">
        <w:rPr>
          <w:b/>
          <w:sz w:val="28"/>
          <w:szCs w:val="28"/>
          <w:lang w:val="lv-LV"/>
        </w:rPr>
        <w:t>Dabas aizsardzības pasākumi</w:t>
      </w:r>
    </w:p>
    <w:p w14:paraId="5682AE40" w14:textId="77777777" w:rsidR="00C970D6" w:rsidRPr="000D1E7A" w:rsidRDefault="00C970D6" w:rsidP="00C970D6">
      <w:pPr>
        <w:spacing w:line="276" w:lineRule="auto"/>
        <w:jc w:val="center"/>
        <w:rPr>
          <w:sz w:val="28"/>
          <w:szCs w:val="28"/>
          <w:lang w:val="lv-LV"/>
        </w:rPr>
      </w:pPr>
    </w:p>
    <w:p w14:paraId="5682AE41" w14:textId="77777777" w:rsidR="00C970D6" w:rsidRPr="000D1E7A" w:rsidRDefault="00C970D6" w:rsidP="00C970D6">
      <w:pPr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ab/>
        <w:t>Dabas aizsardzības pasākumi tiek veikti saskaņā ar „Vides aizsardzības likums”</w:t>
      </w:r>
    </w:p>
    <w:p w14:paraId="5682AE42" w14:textId="77777777" w:rsidR="00C970D6" w:rsidRPr="000D1E7A" w:rsidRDefault="00C970D6" w:rsidP="00C970D6">
      <w:pPr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Aizliegts:</w:t>
      </w:r>
    </w:p>
    <w:p w14:paraId="5682AE43" w14:textId="77777777" w:rsidR="00C970D6" w:rsidRPr="000D1E7A" w:rsidRDefault="00C970D6" w:rsidP="00C970D6">
      <w:pPr>
        <w:numPr>
          <w:ilvl w:val="0"/>
          <w:numId w:val="9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Izveidot būvlaukumā pagaidu caurbrauktuves, kas iznīcina augsnes kārtu un nav paredzētas būvniecības ģenerālplānā.</w:t>
      </w:r>
    </w:p>
    <w:p w14:paraId="5682AE44" w14:textId="77777777" w:rsidR="00C970D6" w:rsidRPr="000D1E7A" w:rsidRDefault="00C970D6" w:rsidP="00C970D6">
      <w:pPr>
        <w:numPr>
          <w:ilvl w:val="0"/>
          <w:numId w:val="9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Sadedzināt būvgružus un citus atkritumus, kā arī aprakt tos būvlaukumā.</w:t>
      </w:r>
    </w:p>
    <w:p w14:paraId="5682AE45" w14:textId="77777777" w:rsidR="00C970D6" w:rsidRPr="000D1E7A" w:rsidRDefault="00C970D6" w:rsidP="00C970D6">
      <w:pPr>
        <w:ind w:left="360" w:hanging="36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Jāizpilda:</w:t>
      </w:r>
    </w:p>
    <w:p w14:paraId="5682AE46" w14:textId="77777777" w:rsidR="00C970D6" w:rsidRPr="000D1E7A" w:rsidRDefault="00C970D6" w:rsidP="00C970D6">
      <w:pPr>
        <w:numPr>
          <w:ilvl w:val="0"/>
          <w:numId w:val="10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Jāaizsargā zaļie stādījumi no bojājumiem, izpildot to atjaunošanu pilnā apjomā.</w:t>
      </w:r>
    </w:p>
    <w:p w14:paraId="5682AE47" w14:textId="77777777" w:rsidR="00C970D6" w:rsidRPr="000D1E7A" w:rsidRDefault="00C970D6" w:rsidP="00C970D6">
      <w:pPr>
        <w:numPr>
          <w:ilvl w:val="0"/>
          <w:numId w:val="10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Kokus, kas nokļūst mehānismu darbības zonā, norobežo. Izpostītie zālāji tiek atjaunoti vai ierīkoti no jauna.</w:t>
      </w:r>
    </w:p>
    <w:p w14:paraId="5682AE48" w14:textId="77777777" w:rsidR="00C970D6" w:rsidRPr="000D1E7A" w:rsidRDefault="00C970D6" w:rsidP="00C970D6">
      <w:pPr>
        <w:numPr>
          <w:ilvl w:val="0"/>
          <w:numId w:val="10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Materiāli, kas satur kaitīgas vielas, jāglabā slēgtos, hermētiski noslēgtos traukos.</w:t>
      </w:r>
    </w:p>
    <w:p w14:paraId="5682AE49" w14:textId="77777777" w:rsidR="00C970D6" w:rsidRPr="000D1E7A" w:rsidRDefault="00C970D6" w:rsidP="00C970D6">
      <w:pPr>
        <w:numPr>
          <w:ilvl w:val="0"/>
          <w:numId w:val="10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 xml:space="preserve">Nepieļaut bīstamu un netīru notekūdeņu noplūšanu gruntī. </w:t>
      </w:r>
    </w:p>
    <w:p w14:paraId="5682AE4A" w14:textId="77777777" w:rsidR="00C970D6" w:rsidRPr="000D1E7A" w:rsidRDefault="00C970D6" w:rsidP="00C970D6">
      <w:pPr>
        <w:numPr>
          <w:ilvl w:val="0"/>
          <w:numId w:val="10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Degvielas un eļļas novietnes vietās jāizveido ciets segums, lai nepieļautu šo vielu uzsūkšanos augsnē.</w:t>
      </w:r>
    </w:p>
    <w:p w14:paraId="5682AE4B" w14:textId="77777777" w:rsidR="00C970D6" w:rsidRPr="000D1E7A" w:rsidRDefault="00C970D6" w:rsidP="00C970D6">
      <w:pPr>
        <w:numPr>
          <w:ilvl w:val="0"/>
          <w:numId w:val="10"/>
        </w:numPr>
        <w:suppressAutoHyphens w:val="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>Nepieļaut bīstamu un neattīrītu notekūdeņu iepludināšanu atklātās ūdenskrātuvēs, kā arī to iesūkšanos gruntī.</w:t>
      </w:r>
    </w:p>
    <w:p w14:paraId="5682AE4C" w14:textId="77777777" w:rsidR="00C970D6" w:rsidRPr="000D1E7A" w:rsidRDefault="00C970D6" w:rsidP="00C970D6">
      <w:pPr>
        <w:spacing w:line="276" w:lineRule="auto"/>
        <w:jc w:val="both"/>
        <w:rPr>
          <w:sz w:val="28"/>
          <w:szCs w:val="28"/>
          <w:lang w:val="lv-LV"/>
        </w:rPr>
      </w:pPr>
    </w:p>
    <w:p w14:paraId="5682AE4D" w14:textId="77777777" w:rsidR="00C970D6" w:rsidRPr="000D1E7A" w:rsidRDefault="00C970D6" w:rsidP="00C970D6">
      <w:pPr>
        <w:numPr>
          <w:ilvl w:val="0"/>
          <w:numId w:val="11"/>
        </w:numPr>
        <w:suppressAutoHyphens w:val="0"/>
        <w:spacing w:line="276" w:lineRule="auto"/>
        <w:jc w:val="both"/>
        <w:rPr>
          <w:rFonts w:eastAsia="Arial Unicode MS"/>
          <w:b/>
          <w:sz w:val="28"/>
          <w:szCs w:val="28"/>
          <w:lang w:val="lv-LV"/>
        </w:rPr>
      </w:pPr>
      <w:r w:rsidRPr="000D1E7A">
        <w:rPr>
          <w:rFonts w:eastAsia="Arial Unicode MS"/>
          <w:b/>
          <w:sz w:val="28"/>
          <w:szCs w:val="28"/>
          <w:lang w:val="lv-LV"/>
        </w:rPr>
        <w:t>Ugunsdrošība</w:t>
      </w:r>
    </w:p>
    <w:p w14:paraId="5682AE4E" w14:textId="77777777" w:rsidR="00C970D6" w:rsidRPr="000D1E7A" w:rsidRDefault="00C970D6" w:rsidP="00C970D6">
      <w:pPr>
        <w:spacing w:line="276" w:lineRule="auto"/>
        <w:ind w:left="360"/>
        <w:jc w:val="both"/>
        <w:rPr>
          <w:rFonts w:eastAsia="Arial Unicode MS"/>
          <w:b/>
          <w:sz w:val="28"/>
          <w:szCs w:val="28"/>
          <w:lang w:val="lv-LV"/>
        </w:rPr>
      </w:pPr>
    </w:p>
    <w:p w14:paraId="5682AE4F" w14:textId="77777777" w:rsidR="00C970D6" w:rsidRDefault="00C970D6" w:rsidP="00C970D6">
      <w:pPr>
        <w:autoSpaceDE w:val="0"/>
        <w:autoSpaceDN w:val="0"/>
        <w:adjustRightInd w:val="0"/>
        <w:spacing w:line="276" w:lineRule="auto"/>
        <w:ind w:left="360"/>
        <w:jc w:val="both"/>
        <w:rPr>
          <w:color w:val="000000"/>
          <w:sz w:val="28"/>
          <w:szCs w:val="28"/>
          <w:lang w:val="lv-LV" w:eastAsia="en-US"/>
        </w:rPr>
      </w:pPr>
      <w:r w:rsidRPr="000D1E7A">
        <w:rPr>
          <w:color w:val="000000"/>
          <w:sz w:val="28"/>
          <w:szCs w:val="28"/>
          <w:lang w:val="lv-LV" w:eastAsia="en-US"/>
        </w:rPr>
        <w:t>Projektējamai ēkai noteikta U</w:t>
      </w:r>
      <w:r w:rsidR="00EA2536">
        <w:rPr>
          <w:color w:val="000000"/>
          <w:sz w:val="28"/>
          <w:szCs w:val="28"/>
          <w:lang w:val="lv-LV" w:eastAsia="en-US"/>
        </w:rPr>
        <w:t>3</w:t>
      </w:r>
      <w:r w:rsidRPr="000D1E7A">
        <w:rPr>
          <w:color w:val="000000"/>
          <w:sz w:val="28"/>
          <w:szCs w:val="28"/>
          <w:lang w:val="lv-LV" w:eastAsia="en-US"/>
        </w:rPr>
        <w:t xml:space="preserve"> ugunsdrošības pakāpe. Celtniecības organizācijām  jānodrošina būvkonstrukciju minimālās ugunsizturības robežas, izmantojot LBN 201-15  „Būvju  ugunsdrošība'' prasībām atbilstošus materiālus.</w:t>
      </w:r>
    </w:p>
    <w:p w14:paraId="10390508" w14:textId="77777777" w:rsidR="00A761B6" w:rsidRDefault="00A761B6" w:rsidP="00C970D6">
      <w:pPr>
        <w:autoSpaceDE w:val="0"/>
        <w:autoSpaceDN w:val="0"/>
        <w:adjustRightInd w:val="0"/>
        <w:spacing w:line="276" w:lineRule="auto"/>
        <w:ind w:left="360"/>
        <w:jc w:val="both"/>
        <w:rPr>
          <w:color w:val="000000"/>
          <w:sz w:val="28"/>
          <w:szCs w:val="28"/>
          <w:lang w:val="lv-LV" w:eastAsia="en-US"/>
        </w:rPr>
      </w:pPr>
    </w:p>
    <w:p w14:paraId="0DEA917C" w14:textId="77777777" w:rsidR="00A761B6" w:rsidRPr="000D1E7A" w:rsidRDefault="00A761B6" w:rsidP="00C970D6">
      <w:pPr>
        <w:autoSpaceDE w:val="0"/>
        <w:autoSpaceDN w:val="0"/>
        <w:adjustRightInd w:val="0"/>
        <w:spacing w:line="276" w:lineRule="auto"/>
        <w:ind w:left="360"/>
        <w:jc w:val="both"/>
        <w:rPr>
          <w:color w:val="000000"/>
          <w:sz w:val="28"/>
          <w:szCs w:val="28"/>
          <w:lang w:val="lv-LV" w:eastAsia="en-US"/>
        </w:rPr>
      </w:pPr>
    </w:p>
    <w:p w14:paraId="5682AE50" w14:textId="77777777" w:rsidR="00C970D6" w:rsidRPr="000D1E7A" w:rsidRDefault="00C970D6" w:rsidP="00C970D6">
      <w:pPr>
        <w:spacing w:line="276" w:lineRule="auto"/>
        <w:jc w:val="both"/>
        <w:rPr>
          <w:sz w:val="28"/>
          <w:szCs w:val="28"/>
          <w:lang w:val="lv-LV"/>
        </w:rPr>
      </w:pPr>
    </w:p>
    <w:p w14:paraId="5682AE51" w14:textId="77777777" w:rsidR="00C970D6" w:rsidRPr="000D1E7A" w:rsidRDefault="00C970D6" w:rsidP="00C970D6">
      <w:pPr>
        <w:numPr>
          <w:ilvl w:val="0"/>
          <w:numId w:val="11"/>
        </w:numPr>
        <w:suppressAutoHyphens w:val="0"/>
        <w:spacing w:line="276" w:lineRule="auto"/>
        <w:rPr>
          <w:rFonts w:eastAsia="Arial Unicode MS"/>
          <w:b/>
          <w:sz w:val="28"/>
          <w:szCs w:val="28"/>
          <w:lang w:val="lv-LV"/>
        </w:rPr>
      </w:pPr>
      <w:r w:rsidRPr="000D1E7A">
        <w:rPr>
          <w:b/>
          <w:sz w:val="28"/>
          <w:szCs w:val="28"/>
          <w:lang w:val="lv-LV"/>
        </w:rPr>
        <w:lastRenderedPageBreak/>
        <w:t xml:space="preserve">Būvniecībā radīto atkritumu  apjoms. </w:t>
      </w:r>
    </w:p>
    <w:p w14:paraId="5682AE52" w14:textId="77777777" w:rsidR="00C970D6" w:rsidRPr="000D1E7A" w:rsidRDefault="00C970D6" w:rsidP="00C970D6">
      <w:pPr>
        <w:spacing w:line="276" w:lineRule="auto"/>
        <w:ind w:left="720"/>
        <w:rPr>
          <w:rFonts w:eastAsia="Arial Unicode MS"/>
          <w:b/>
          <w:sz w:val="28"/>
          <w:szCs w:val="28"/>
          <w:lang w:val="lv-LV"/>
        </w:rPr>
      </w:pPr>
    </w:p>
    <w:p w14:paraId="5682AE53" w14:textId="77777777" w:rsidR="00C970D6" w:rsidRPr="000D1E7A" w:rsidRDefault="00C970D6" w:rsidP="00F77681">
      <w:pPr>
        <w:spacing w:line="276" w:lineRule="auto"/>
        <w:ind w:left="420"/>
        <w:jc w:val="both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 xml:space="preserve">Būvgruži  un citu atkritumu  materiāli tiks nodoti utilizācijai saskaņa ar MK noteikumiem Nr. 199 „ Būvniecībā radušos atkritumu un to </w:t>
      </w:r>
      <w:r w:rsidR="00F77681" w:rsidRPr="000D1E7A">
        <w:rPr>
          <w:sz w:val="28"/>
          <w:szCs w:val="28"/>
          <w:lang w:val="lv-LV"/>
        </w:rPr>
        <w:t>pārvadājumu</w:t>
      </w:r>
      <w:r w:rsidRPr="000D1E7A">
        <w:rPr>
          <w:sz w:val="28"/>
          <w:szCs w:val="28"/>
          <w:lang w:val="lv-LV"/>
        </w:rPr>
        <w:t xml:space="preserve"> uzskaites kārtība”</w:t>
      </w:r>
    </w:p>
    <w:p w14:paraId="5682AE54" w14:textId="77777777" w:rsidR="00C970D6" w:rsidRPr="000D1E7A" w:rsidRDefault="00C970D6" w:rsidP="001C5DB0">
      <w:pPr>
        <w:spacing w:line="276" w:lineRule="auto"/>
        <w:ind w:left="420"/>
        <w:rPr>
          <w:sz w:val="28"/>
          <w:szCs w:val="28"/>
          <w:lang w:val="lv-LV"/>
        </w:rPr>
      </w:pPr>
    </w:p>
    <w:p w14:paraId="5682AE55" w14:textId="77777777" w:rsidR="00C970D6" w:rsidRPr="000D1E7A" w:rsidRDefault="00C970D6" w:rsidP="00C970D6">
      <w:pPr>
        <w:spacing w:line="276" w:lineRule="auto"/>
        <w:rPr>
          <w:sz w:val="28"/>
          <w:szCs w:val="28"/>
          <w:lang w:val="lv-LV"/>
        </w:rPr>
      </w:pPr>
      <w:r w:rsidRPr="000D1E7A">
        <w:rPr>
          <w:sz w:val="28"/>
          <w:szCs w:val="28"/>
          <w:lang w:val="lv-LV"/>
        </w:rPr>
        <w:t xml:space="preserve">  </w:t>
      </w:r>
    </w:p>
    <w:p w14:paraId="5682AE58" w14:textId="77777777" w:rsidR="00C970D6" w:rsidRPr="000D1E7A" w:rsidRDefault="00C970D6" w:rsidP="00C970D6">
      <w:pPr>
        <w:spacing w:line="276" w:lineRule="auto"/>
        <w:ind w:firstLine="720"/>
        <w:rPr>
          <w:rFonts w:eastAsia="Arial Unicode MS"/>
          <w:sz w:val="28"/>
          <w:szCs w:val="28"/>
          <w:lang w:val="lv-LV"/>
        </w:rPr>
      </w:pPr>
      <w:r w:rsidRPr="000D1E7A">
        <w:rPr>
          <w:rFonts w:eastAsia="Arial Unicode MS"/>
          <w:sz w:val="28"/>
          <w:szCs w:val="28"/>
          <w:lang w:val="lv-LV"/>
        </w:rPr>
        <w:t>Sastādīja:</w:t>
      </w:r>
      <w:r w:rsidRPr="000D1E7A">
        <w:rPr>
          <w:rFonts w:eastAsia="Arial Unicode MS"/>
          <w:sz w:val="28"/>
          <w:szCs w:val="28"/>
          <w:lang w:val="lv-LV"/>
        </w:rPr>
        <w:tab/>
      </w:r>
      <w:r w:rsidRPr="000D1E7A">
        <w:rPr>
          <w:rFonts w:eastAsia="Arial Unicode MS"/>
          <w:sz w:val="28"/>
          <w:szCs w:val="28"/>
          <w:lang w:val="lv-LV"/>
        </w:rPr>
        <w:tab/>
      </w:r>
      <w:r w:rsidRPr="000D1E7A">
        <w:rPr>
          <w:rFonts w:eastAsia="Arial Unicode MS"/>
          <w:sz w:val="28"/>
          <w:szCs w:val="28"/>
          <w:lang w:val="lv-LV"/>
        </w:rPr>
        <w:tab/>
      </w:r>
      <w:r w:rsidRPr="000D1E7A">
        <w:rPr>
          <w:rFonts w:eastAsia="Arial Unicode MS"/>
          <w:sz w:val="28"/>
          <w:szCs w:val="28"/>
          <w:lang w:val="lv-LV"/>
        </w:rPr>
        <w:tab/>
      </w:r>
      <w:r w:rsidRPr="000D1E7A">
        <w:rPr>
          <w:rFonts w:eastAsia="Arial Unicode MS"/>
          <w:sz w:val="28"/>
          <w:szCs w:val="28"/>
          <w:lang w:val="lv-LV"/>
        </w:rPr>
        <w:tab/>
      </w:r>
      <w:r w:rsidRPr="000D1E7A">
        <w:rPr>
          <w:rFonts w:eastAsia="Arial Unicode MS"/>
          <w:sz w:val="28"/>
          <w:szCs w:val="28"/>
          <w:lang w:val="lv-LV"/>
        </w:rPr>
        <w:tab/>
      </w:r>
      <w:r w:rsidRPr="000D1E7A">
        <w:rPr>
          <w:rFonts w:eastAsia="Arial Unicode MS"/>
          <w:sz w:val="28"/>
          <w:szCs w:val="28"/>
          <w:lang w:val="lv-LV"/>
        </w:rPr>
        <w:tab/>
      </w:r>
      <w:proofErr w:type="spellStart"/>
      <w:r w:rsidR="00EA4C3C">
        <w:rPr>
          <w:sz w:val="28"/>
          <w:szCs w:val="28"/>
          <w:lang w:val="lv-LV"/>
        </w:rPr>
        <w:t>A.Pundurs</w:t>
      </w:r>
      <w:proofErr w:type="spellEnd"/>
    </w:p>
    <w:p w14:paraId="5682AE5B" w14:textId="5F9B09F2" w:rsidR="0005344D" w:rsidRPr="000D1E7A" w:rsidRDefault="00C970D6" w:rsidP="009C0C63">
      <w:pPr>
        <w:spacing w:line="276" w:lineRule="auto"/>
        <w:ind w:firstLine="720"/>
        <w:rPr>
          <w:bCs/>
          <w:sz w:val="22"/>
          <w:szCs w:val="22"/>
          <w:lang w:val="lv-LV"/>
        </w:rPr>
      </w:pPr>
      <w:r w:rsidRPr="000D1E7A">
        <w:rPr>
          <w:rFonts w:eastAsia="Arial Unicode MS"/>
          <w:sz w:val="28"/>
          <w:szCs w:val="28"/>
          <w:lang w:val="lv-LV"/>
        </w:rPr>
        <w:t xml:space="preserve"> </w:t>
      </w:r>
    </w:p>
    <w:sectPr w:rsidR="0005344D" w:rsidRPr="000D1E7A" w:rsidSect="00595247">
      <w:footnotePr>
        <w:pos w:val="beneathText"/>
      </w:footnotePr>
      <w:pgSz w:w="12240" w:h="15840"/>
      <w:pgMar w:top="709" w:right="1260" w:bottom="567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IGDT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C832F7D"/>
    <w:multiLevelType w:val="hybridMultilevel"/>
    <w:tmpl w:val="073A8C38"/>
    <w:lvl w:ilvl="0" w:tplc="D6283D7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A85B71"/>
    <w:multiLevelType w:val="hybridMultilevel"/>
    <w:tmpl w:val="E28EF340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154EC"/>
    <w:multiLevelType w:val="hybridMultilevel"/>
    <w:tmpl w:val="4AD06C30"/>
    <w:lvl w:ilvl="0" w:tplc="042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F0926D8"/>
    <w:multiLevelType w:val="hybridMultilevel"/>
    <w:tmpl w:val="D230F860"/>
    <w:lvl w:ilvl="0" w:tplc="C422C92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5B0E0C"/>
    <w:multiLevelType w:val="hybridMultilevel"/>
    <w:tmpl w:val="4BE62BF6"/>
    <w:lvl w:ilvl="0" w:tplc="D6283D76">
      <w:start w:val="2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44EB3285"/>
    <w:multiLevelType w:val="hybridMultilevel"/>
    <w:tmpl w:val="098446A6"/>
    <w:lvl w:ilvl="0" w:tplc="3D08C9EA">
      <w:numFmt w:val="bullet"/>
      <w:lvlText w:val="-"/>
      <w:lvlJc w:val="left"/>
      <w:pPr>
        <w:ind w:left="144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AIGDT" w:hAnsi="AIGDT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AIGDT" w:hAnsi="AIGDT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AIGDT" w:hAnsi="AIGDT" w:hint="default"/>
      </w:rPr>
    </w:lvl>
  </w:abstractNum>
  <w:abstractNum w:abstractNumId="8" w15:restartNumberingAfterBreak="0">
    <w:nsid w:val="472D3B9A"/>
    <w:multiLevelType w:val="hybridMultilevel"/>
    <w:tmpl w:val="265E291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849E3A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D49303F"/>
    <w:multiLevelType w:val="hybridMultilevel"/>
    <w:tmpl w:val="F12EF140"/>
    <w:lvl w:ilvl="0" w:tplc="933285D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6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F593EBE"/>
    <w:multiLevelType w:val="hybridMultilevel"/>
    <w:tmpl w:val="918C50AE"/>
    <w:lvl w:ilvl="0" w:tplc="04090009">
      <w:start w:val="1"/>
      <w:numFmt w:val="bullet"/>
      <w:lvlText w:val=""/>
      <w:lvlJc w:val="left"/>
      <w:pPr>
        <w:ind w:left="106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1" w15:restartNumberingAfterBreak="0">
    <w:nsid w:val="508E19F4"/>
    <w:multiLevelType w:val="hybridMultilevel"/>
    <w:tmpl w:val="85161E38"/>
    <w:lvl w:ilvl="0" w:tplc="D6283D76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AIGDT" w:hAnsi="AIGDT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AIGDT" w:hAnsi="AIGDT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AIGDT" w:hAnsi="AIGDT" w:hint="default"/>
      </w:rPr>
    </w:lvl>
  </w:abstractNum>
  <w:abstractNum w:abstractNumId="12" w15:restartNumberingAfterBreak="0">
    <w:nsid w:val="557A64DE"/>
    <w:multiLevelType w:val="multilevel"/>
    <w:tmpl w:val="BFF23860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bullet"/>
      <w:lvlText w:val=""/>
      <w:lvlJc w:val="left"/>
      <w:pPr>
        <w:tabs>
          <w:tab w:val="num" w:pos="1080"/>
        </w:tabs>
        <w:ind w:left="1080" w:hanging="72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3" w15:restartNumberingAfterBreak="0">
    <w:nsid w:val="5ABE79E5"/>
    <w:multiLevelType w:val="multilevel"/>
    <w:tmpl w:val="238E40D4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4" w15:restartNumberingAfterBreak="0">
    <w:nsid w:val="5BF74C3F"/>
    <w:multiLevelType w:val="hybridMultilevel"/>
    <w:tmpl w:val="6442B472"/>
    <w:lvl w:ilvl="0" w:tplc="D6283D7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5" w15:restartNumberingAfterBreak="0">
    <w:nsid w:val="67E62537"/>
    <w:multiLevelType w:val="hybridMultilevel"/>
    <w:tmpl w:val="DD04958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D08C9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Unicode MS" w:eastAsia="Arial Unicode MS" w:hAnsi="Arial Unicode MS" w:cs="Arial Unicode MS" w:hint="eastAsia"/>
      </w:r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A8689A"/>
    <w:multiLevelType w:val="hybridMultilevel"/>
    <w:tmpl w:val="48FC4D88"/>
    <w:lvl w:ilvl="0" w:tplc="D6283D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C354F2"/>
    <w:multiLevelType w:val="hybridMultilevel"/>
    <w:tmpl w:val="6C72BFF6"/>
    <w:lvl w:ilvl="0" w:tplc="B41E5064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6F822E04"/>
    <w:multiLevelType w:val="hybridMultilevel"/>
    <w:tmpl w:val="0A8C11CE"/>
    <w:lvl w:ilvl="0" w:tplc="D6283D76">
      <w:start w:val="2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9" w15:restartNumberingAfterBreak="0">
    <w:nsid w:val="71343A52"/>
    <w:multiLevelType w:val="hybridMultilevel"/>
    <w:tmpl w:val="1D2A185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0" w15:restartNumberingAfterBreak="0">
    <w:nsid w:val="7C0D5D2A"/>
    <w:multiLevelType w:val="hybridMultilevel"/>
    <w:tmpl w:val="AD4E39F4"/>
    <w:lvl w:ilvl="0" w:tplc="04190001">
      <w:start w:val="1"/>
      <w:numFmt w:val="bullet"/>
      <w:lvlText w:val=""/>
      <w:lvlJc w:val="left"/>
      <w:pPr>
        <w:ind w:left="8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num w:numId="1" w16cid:durableId="1489979062">
    <w:abstractNumId w:val="0"/>
  </w:num>
  <w:num w:numId="2" w16cid:durableId="2033456086">
    <w:abstractNumId w:val="1"/>
  </w:num>
  <w:num w:numId="3" w16cid:durableId="970750212">
    <w:abstractNumId w:val="9"/>
  </w:num>
  <w:num w:numId="4" w16cid:durableId="1714310283">
    <w:abstractNumId w:val="5"/>
  </w:num>
  <w:num w:numId="5" w16cid:durableId="614170117">
    <w:abstractNumId w:val="15"/>
  </w:num>
  <w:num w:numId="6" w16cid:durableId="1386879881">
    <w:abstractNumId w:val="4"/>
  </w:num>
  <w:num w:numId="7" w16cid:durableId="95448664">
    <w:abstractNumId w:val="7"/>
  </w:num>
  <w:num w:numId="8" w16cid:durableId="88818355">
    <w:abstractNumId w:val="8"/>
  </w:num>
  <w:num w:numId="9" w16cid:durableId="498815568">
    <w:abstractNumId w:val="2"/>
  </w:num>
  <w:num w:numId="10" w16cid:durableId="63456383">
    <w:abstractNumId w:val="18"/>
  </w:num>
  <w:num w:numId="11" w16cid:durableId="263806024">
    <w:abstractNumId w:val="3"/>
  </w:num>
  <w:num w:numId="12" w16cid:durableId="155583776">
    <w:abstractNumId w:val="12"/>
  </w:num>
  <w:num w:numId="13" w16cid:durableId="1251617113">
    <w:abstractNumId w:val="10"/>
  </w:num>
  <w:num w:numId="14" w16cid:durableId="1896428422">
    <w:abstractNumId w:val="19"/>
  </w:num>
  <w:num w:numId="15" w16cid:durableId="1731034034">
    <w:abstractNumId w:val="17"/>
  </w:num>
  <w:num w:numId="16" w16cid:durableId="700785262">
    <w:abstractNumId w:val="20"/>
  </w:num>
  <w:num w:numId="17" w16cid:durableId="2094234371">
    <w:abstractNumId w:val="16"/>
  </w:num>
  <w:num w:numId="18" w16cid:durableId="2106605796">
    <w:abstractNumId w:val="6"/>
  </w:num>
  <w:num w:numId="19" w16cid:durableId="854736398">
    <w:abstractNumId w:val="13"/>
  </w:num>
  <w:num w:numId="20" w16cid:durableId="1565022843">
    <w:abstractNumId w:val="14"/>
  </w:num>
  <w:num w:numId="21" w16cid:durableId="17042834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51E"/>
    <w:rsid w:val="00010792"/>
    <w:rsid w:val="0001409F"/>
    <w:rsid w:val="00023C35"/>
    <w:rsid w:val="00025B3F"/>
    <w:rsid w:val="000274C0"/>
    <w:rsid w:val="0005344D"/>
    <w:rsid w:val="00060326"/>
    <w:rsid w:val="000A6410"/>
    <w:rsid w:val="000D1E7A"/>
    <w:rsid w:val="000D3AE4"/>
    <w:rsid w:val="001014E0"/>
    <w:rsid w:val="00103215"/>
    <w:rsid w:val="00110FB7"/>
    <w:rsid w:val="00146238"/>
    <w:rsid w:val="0014634E"/>
    <w:rsid w:val="00161215"/>
    <w:rsid w:val="0017418C"/>
    <w:rsid w:val="0017551E"/>
    <w:rsid w:val="00186E62"/>
    <w:rsid w:val="001B3D62"/>
    <w:rsid w:val="001C43C3"/>
    <w:rsid w:val="001C5DB0"/>
    <w:rsid w:val="001D67FC"/>
    <w:rsid w:val="001E0336"/>
    <w:rsid w:val="001E079E"/>
    <w:rsid w:val="00210244"/>
    <w:rsid w:val="00227A57"/>
    <w:rsid w:val="00235332"/>
    <w:rsid w:val="002510F7"/>
    <w:rsid w:val="002518C6"/>
    <w:rsid w:val="002601D1"/>
    <w:rsid w:val="002672FA"/>
    <w:rsid w:val="002B3BE2"/>
    <w:rsid w:val="002B7C99"/>
    <w:rsid w:val="002C4416"/>
    <w:rsid w:val="00320773"/>
    <w:rsid w:val="00347AB5"/>
    <w:rsid w:val="00356EEA"/>
    <w:rsid w:val="003642BB"/>
    <w:rsid w:val="00372E89"/>
    <w:rsid w:val="003B592A"/>
    <w:rsid w:val="003D465F"/>
    <w:rsid w:val="00400EB8"/>
    <w:rsid w:val="00406729"/>
    <w:rsid w:val="00406853"/>
    <w:rsid w:val="00412F39"/>
    <w:rsid w:val="0041562D"/>
    <w:rsid w:val="004275C6"/>
    <w:rsid w:val="0043383E"/>
    <w:rsid w:val="00434123"/>
    <w:rsid w:val="00435DE7"/>
    <w:rsid w:val="004A0C20"/>
    <w:rsid w:val="004C28C3"/>
    <w:rsid w:val="004D0155"/>
    <w:rsid w:val="004F465F"/>
    <w:rsid w:val="00504C6C"/>
    <w:rsid w:val="00514373"/>
    <w:rsid w:val="00533C33"/>
    <w:rsid w:val="00537EEE"/>
    <w:rsid w:val="005443E5"/>
    <w:rsid w:val="00553FC4"/>
    <w:rsid w:val="00576227"/>
    <w:rsid w:val="005829BD"/>
    <w:rsid w:val="00595247"/>
    <w:rsid w:val="00595B2D"/>
    <w:rsid w:val="005A1BF6"/>
    <w:rsid w:val="005A4AB7"/>
    <w:rsid w:val="005B4890"/>
    <w:rsid w:val="005D187E"/>
    <w:rsid w:val="005E0F75"/>
    <w:rsid w:val="005E6B06"/>
    <w:rsid w:val="00621166"/>
    <w:rsid w:val="00622009"/>
    <w:rsid w:val="00634FB8"/>
    <w:rsid w:val="00681179"/>
    <w:rsid w:val="006841AB"/>
    <w:rsid w:val="006B7F09"/>
    <w:rsid w:val="006C1350"/>
    <w:rsid w:val="006C2647"/>
    <w:rsid w:val="006D2A54"/>
    <w:rsid w:val="006E02EC"/>
    <w:rsid w:val="006E4ED4"/>
    <w:rsid w:val="00733E2E"/>
    <w:rsid w:val="007605EF"/>
    <w:rsid w:val="00771846"/>
    <w:rsid w:val="00785DCF"/>
    <w:rsid w:val="00793F40"/>
    <w:rsid w:val="007949A9"/>
    <w:rsid w:val="007C0DBB"/>
    <w:rsid w:val="007D5DA7"/>
    <w:rsid w:val="007E6850"/>
    <w:rsid w:val="007F7B94"/>
    <w:rsid w:val="00814FEF"/>
    <w:rsid w:val="00870806"/>
    <w:rsid w:val="008A45F5"/>
    <w:rsid w:val="008A7983"/>
    <w:rsid w:val="008B1827"/>
    <w:rsid w:val="008C4C1C"/>
    <w:rsid w:val="008C5E52"/>
    <w:rsid w:val="008E7DB9"/>
    <w:rsid w:val="008F052D"/>
    <w:rsid w:val="009072DC"/>
    <w:rsid w:val="00922C0D"/>
    <w:rsid w:val="00934D0A"/>
    <w:rsid w:val="00980135"/>
    <w:rsid w:val="009A3AEB"/>
    <w:rsid w:val="009B6A5F"/>
    <w:rsid w:val="009C0C63"/>
    <w:rsid w:val="009C1A6A"/>
    <w:rsid w:val="009C4C96"/>
    <w:rsid w:val="009C51E9"/>
    <w:rsid w:val="009C584A"/>
    <w:rsid w:val="009C65C2"/>
    <w:rsid w:val="00A02787"/>
    <w:rsid w:val="00A1111D"/>
    <w:rsid w:val="00A608D0"/>
    <w:rsid w:val="00A761B6"/>
    <w:rsid w:val="00AA61E6"/>
    <w:rsid w:val="00AB0DB1"/>
    <w:rsid w:val="00AD1CAF"/>
    <w:rsid w:val="00B27D88"/>
    <w:rsid w:val="00B33C03"/>
    <w:rsid w:val="00B36B58"/>
    <w:rsid w:val="00B47497"/>
    <w:rsid w:val="00B5795B"/>
    <w:rsid w:val="00B63EFB"/>
    <w:rsid w:val="00B6480B"/>
    <w:rsid w:val="00BA1AF0"/>
    <w:rsid w:val="00BB10B3"/>
    <w:rsid w:val="00BB36FC"/>
    <w:rsid w:val="00BC7984"/>
    <w:rsid w:val="00BE6617"/>
    <w:rsid w:val="00BF091D"/>
    <w:rsid w:val="00BF7CF1"/>
    <w:rsid w:val="00C043B9"/>
    <w:rsid w:val="00C41B82"/>
    <w:rsid w:val="00C45514"/>
    <w:rsid w:val="00C51245"/>
    <w:rsid w:val="00C53821"/>
    <w:rsid w:val="00C90D63"/>
    <w:rsid w:val="00C970D6"/>
    <w:rsid w:val="00CA0567"/>
    <w:rsid w:val="00CA76D3"/>
    <w:rsid w:val="00CE6FF1"/>
    <w:rsid w:val="00CF119D"/>
    <w:rsid w:val="00CF2731"/>
    <w:rsid w:val="00D055E0"/>
    <w:rsid w:val="00D10B6D"/>
    <w:rsid w:val="00D12D71"/>
    <w:rsid w:val="00D30BBA"/>
    <w:rsid w:val="00D532B0"/>
    <w:rsid w:val="00D97E89"/>
    <w:rsid w:val="00DA52B0"/>
    <w:rsid w:val="00DB285A"/>
    <w:rsid w:val="00DF37C1"/>
    <w:rsid w:val="00E02335"/>
    <w:rsid w:val="00E02E0F"/>
    <w:rsid w:val="00E159BF"/>
    <w:rsid w:val="00E15EC7"/>
    <w:rsid w:val="00E230FD"/>
    <w:rsid w:val="00E23D19"/>
    <w:rsid w:val="00E27AEC"/>
    <w:rsid w:val="00E477CC"/>
    <w:rsid w:val="00E51092"/>
    <w:rsid w:val="00E60A13"/>
    <w:rsid w:val="00EA13A9"/>
    <w:rsid w:val="00EA2536"/>
    <w:rsid w:val="00EA4C3C"/>
    <w:rsid w:val="00EB4F1A"/>
    <w:rsid w:val="00EC2982"/>
    <w:rsid w:val="00ED47A8"/>
    <w:rsid w:val="00F046EA"/>
    <w:rsid w:val="00F41446"/>
    <w:rsid w:val="00F45EC7"/>
    <w:rsid w:val="00F67A3D"/>
    <w:rsid w:val="00F7627A"/>
    <w:rsid w:val="00F77681"/>
    <w:rsid w:val="00FB1061"/>
    <w:rsid w:val="00FD0456"/>
    <w:rsid w:val="00FE3A7B"/>
    <w:rsid w:val="00FF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2AE0C"/>
  <w15:chartTrackingRefBased/>
  <w15:docId w15:val="{C9A24D84-9A27-4EFC-897B-5EA973AB1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v-LV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arasts">
    <w:name w:val="Normal"/>
    <w:qFormat/>
    <w:pPr>
      <w:suppressAutoHyphens/>
    </w:pPr>
    <w:rPr>
      <w:sz w:val="24"/>
      <w:szCs w:val="24"/>
      <w:lang w:val="en-US" w:eastAsia="ar-SA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customStyle="1" w:styleId="Heading">
    <w:name w:val="Heading"/>
    <w:basedOn w:val="Parasts"/>
    <w:next w:val="Pamatteksts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Pamatteksts">
    <w:name w:val="Body Text"/>
    <w:basedOn w:val="Parasts"/>
    <w:pPr>
      <w:spacing w:after="120"/>
    </w:pPr>
  </w:style>
  <w:style w:type="paragraph" w:styleId="Saraksts">
    <w:name w:val="List"/>
    <w:basedOn w:val="Pamatteksts"/>
    <w:rPr>
      <w:rFonts w:cs="Tahoma"/>
    </w:rPr>
  </w:style>
  <w:style w:type="paragraph" w:styleId="Parakstszemobjekta">
    <w:name w:val="caption"/>
    <w:basedOn w:val="Parasts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Parasts"/>
    <w:pPr>
      <w:suppressLineNumbers/>
    </w:pPr>
    <w:rPr>
      <w:rFonts w:cs="Tahoma"/>
    </w:rPr>
  </w:style>
  <w:style w:type="paragraph" w:customStyle="1" w:styleId="Default">
    <w:name w:val="Default"/>
    <w:rsid w:val="00CA76D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5</Pages>
  <Words>4036</Words>
  <Characters>2301</Characters>
  <Application>Microsoft Office Word</Application>
  <DocSecurity>0</DocSecurity>
  <Lines>19</Lines>
  <Paragraphs>12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PASKAIDROJUMA RAKSTS</vt:lpstr>
      <vt:lpstr>PASKAIDROJUMA RAKSTS</vt:lpstr>
    </vt:vector>
  </TitlesOfParts>
  <Company>none</Company>
  <LinksUpToDate>false</LinksUpToDate>
  <CharactersWithSpaces>6325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PASKAIDROJUMA RAKSTS</dc:title>
  <dc:subject/>
  <dc:creator>Admin</dc:creator>
  <cp:keywords/>
  <cp:lastModifiedBy>edgars kerubins</cp:lastModifiedBy>
  <cp:revision>103</cp:revision>
  <cp:lastPrinted>2021-12-11T19:51:00Z</cp:lastPrinted>
  <dcterms:created xsi:type="dcterms:W3CDTF">2023-03-20T05:27:00Z</dcterms:created>
  <dcterms:modified xsi:type="dcterms:W3CDTF">2023-11-23T00:22:00Z</dcterms:modified>
</cp:coreProperties>
</file>